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289"/>
        <w:gridCol w:w="1276"/>
        <w:gridCol w:w="6378"/>
        <w:gridCol w:w="264"/>
        <w:gridCol w:w="265"/>
        <w:gridCol w:w="265"/>
        <w:gridCol w:w="265"/>
        <w:gridCol w:w="265"/>
        <w:gridCol w:w="265"/>
        <w:gridCol w:w="265"/>
        <w:gridCol w:w="265"/>
        <w:gridCol w:w="250"/>
        <w:gridCol w:w="15"/>
        <w:gridCol w:w="265"/>
        <w:gridCol w:w="265"/>
        <w:gridCol w:w="268"/>
      </w:tblGrid>
      <w:tr w:rsidR="00F02D16" w:rsidRPr="00085AD5" w:rsidTr="00AB3E6D">
        <w:trPr>
          <w:trHeight w:val="38"/>
        </w:trPr>
        <w:tc>
          <w:tcPr>
            <w:tcW w:w="1565" w:type="dxa"/>
            <w:gridSpan w:val="2"/>
            <w:vMerge w:val="restart"/>
          </w:tcPr>
          <w:p w:rsidR="00F02D16" w:rsidRDefault="00F02D16" w:rsidP="00AB3E6D">
            <w:r>
              <w:rPr>
                <w:lang w:val="uk-UA"/>
              </w:rPr>
              <w:t xml:space="preserve">   </w:t>
            </w:r>
            <w:r>
              <w:rPr>
                <w:noProof/>
              </w:rPr>
              <w:drawing>
                <wp:inline distT="0" distB="0" distL="0" distR="0">
                  <wp:extent cx="600075" cy="895350"/>
                  <wp:effectExtent l="19050" t="0" r="9525" b="0"/>
                  <wp:docPr id="16" name="Рисунок 3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vMerge w:val="restart"/>
            <w:tcBorders>
              <w:bottom w:val="single" w:sz="4" w:space="0" w:color="auto"/>
            </w:tcBorders>
          </w:tcPr>
          <w:p w:rsidR="00F02D16" w:rsidRPr="00DC4590" w:rsidRDefault="00F02D16" w:rsidP="00AB3E6D">
            <w:pPr>
              <w:jc w:val="center"/>
              <w:rPr>
                <w:b/>
                <w:i/>
                <w:sz w:val="36"/>
                <w:szCs w:val="36"/>
                <w:lang w:val="uk-UA"/>
              </w:rPr>
            </w:pPr>
            <w:r w:rsidRPr="00DC4590">
              <w:rPr>
                <w:b/>
                <w:i/>
                <w:sz w:val="36"/>
                <w:szCs w:val="36"/>
                <w:lang w:val="uk-UA"/>
              </w:rPr>
              <w:t>Навчальний елемент</w:t>
            </w:r>
          </w:p>
          <w:p w:rsidR="00F02D16" w:rsidRPr="00743E05" w:rsidRDefault="00F02D16" w:rsidP="00AB3E6D">
            <w:pPr>
              <w:rPr>
                <w:b/>
                <w:i/>
                <w:lang w:val="uk-UA"/>
              </w:rPr>
            </w:pPr>
            <w:r w:rsidRPr="00DC4590">
              <w:rPr>
                <w:b/>
                <w:i/>
                <w:lang w:val="uk-UA"/>
              </w:rPr>
              <w:t>Назва:</w:t>
            </w:r>
            <w:r>
              <w:rPr>
                <w:b/>
                <w:i/>
                <w:lang w:val="uk-UA"/>
              </w:rPr>
              <w:t xml:space="preserve"> </w:t>
            </w:r>
            <w:r w:rsidRPr="00743E05">
              <w:rPr>
                <w:i/>
                <w:sz w:val="28"/>
                <w:szCs w:val="28"/>
                <w:lang w:val="uk-UA"/>
              </w:rPr>
              <w:t>Організація робочого місця</w:t>
            </w:r>
            <w:r w:rsidRPr="00743E05">
              <w:rPr>
                <w:b/>
                <w:i/>
                <w:lang w:val="uk-UA"/>
              </w:rPr>
              <w:t xml:space="preserve"> </w:t>
            </w:r>
          </w:p>
          <w:p w:rsidR="00F02D16" w:rsidRDefault="00F02D16" w:rsidP="00AB3E6D">
            <w:pPr>
              <w:rPr>
                <w:b/>
                <w:i/>
                <w:lang w:val="uk-UA"/>
              </w:rPr>
            </w:pPr>
            <w:r w:rsidRPr="00743E05">
              <w:rPr>
                <w:b/>
                <w:i/>
                <w:lang w:val="uk-UA"/>
              </w:rPr>
              <w:t xml:space="preserve">Професія: </w:t>
            </w:r>
            <w:r w:rsidRPr="00743E05">
              <w:rPr>
                <w:i/>
                <w:sz w:val="28"/>
                <w:szCs w:val="28"/>
                <w:lang w:val="uk-UA"/>
              </w:rPr>
              <w:t>Муляр</w:t>
            </w:r>
          </w:p>
          <w:p w:rsidR="00F02D16" w:rsidRPr="00DC4590" w:rsidRDefault="00F02D16" w:rsidP="00AB3E6D">
            <w:pPr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 xml:space="preserve">Кваліфікація: </w:t>
            </w:r>
            <w:r w:rsidRPr="00F02D16">
              <w:rPr>
                <w:i/>
                <w:sz w:val="28"/>
                <w:szCs w:val="28"/>
                <w:lang w:val="uk-UA"/>
              </w:rPr>
              <w:t>2</w:t>
            </w:r>
            <w:r w:rsidRPr="00F02D16">
              <w:rPr>
                <w:b/>
                <w:i/>
                <w:sz w:val="28"/>
                <w:szCs w:val="28"/>
                <w:lang w:val="uk-UA"/>
              </w:rPr>
              <w:t>-</w:t>
            </w:r>
            <w:r w:rsidRPr="00F02D16">
              <w:rPr>
                <w:i/>
                <w:sz w:val="28"/>
                <w:szCs w:val="28"/>
                <w:lang w:val="uk-UA"/>
              </w:rPr>
              <w:t>3 розряд</w:t>
            </w:r>
          </w:p>
        </w:tc>
        <w:tc>
          <w:tcPr>
            <w:tcW w:w="3182" w:type="dxa"/>
            <w:gridSpan w:val="13"/>
            <w:tcBorders>
              <w:bottom w:val="single" w:sz="4" w:space="0" w:color="auto"/>
            </w:tcBorders>
          </w:tcPr>
          <w:p w:rsidR="00F02D16" w:rsidRPr="00085AD5" w:rsidRDefault="00F02D16" w:rsidP="00AB3E6D">
            <w:pPr>
              <w:jc w:val="center"/>
              <w:rPr>
                <w:b/>
                <w:i/>
                <w:lang w:val="uk-UA"/>
              </w:rPr>
            </w:pPr>
            <w:r w:rsidRPr="00085AD5">
              <w:rPr>
                <w:b/>
                <w:i/>
                <w:lang w:val="uk-UA"/>
              </w:rPr>
              <w:t>Код</w:t>
            </w:r>
          </w:p>
        </w:tc>
      </w:tr>
      <w:tr w:rsidR="00F02D16" w:rsidTr="00AB3E6D">
        <w:trPr>
          <w:trHeight w:val="30"/>
        </w:trPr>
        <w:tc>
          <w:tcPr>
            <w:tcW w:w="1565" w:type="dxa"/>
            <w:gridSpan w:val="2"/>
            <w:vMerge/>
          </w:tcPr>
          <w:p w:rsidR="00F02D16" w:rsidRPr="00DC4590" w:rsidRDefault="00F02D16" w:rsidP="00AB3E6D"/>
        </w:tc>
        <w:tc>
          <w:tcPr>
            <w:tcW w:w="6378" w:type="dxa"/>
            <w:vMerge/>
            <w:tcBorders>
              <w:bottom w:val="single" w:sz="4" w:space="0" w:color="auto"/>
            </w:tcBorders>
          </w:tcPr>
          <w:p w:rsidR="00F02D16" w:rsidRPr="00DC4590" w:rsidRDefault="00F02D16" w:rsidP="00AB3E6D">
            <w:pPr>
              <w:jc w:val="center"/>
              <w:rPr>
                <w:b/>
                <w:i/>
                <w:sz w:val="36"/>
                <w:szCs w:val="36"/>
                <w:lang w:val="uk-UA"/>
              </w:rPr>
            </w:pPr>
          </w:p>
        </w:tc>
        <w:tc>
          <w:tcPr>
            <w:tcW w:w="264" w:type="dxa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265" w:type="dxa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265" w:type="dxa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265" w:type="dxa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265" w:type="dxa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265" w:type="dxa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265" w:type="dxa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265" w:type="dxa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265" w:type="dxa"/>
            <w:gridSpan w:val="2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265" w:type="dxa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265" w:type="dxa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268" w:type="dxa"/>
            <w:tcBorders>
              <w:bottom w:val="single" w:sz="4" w:space="0" w:color="auto"/>
            </w:tcBorders>
          </w:tcPr>
          <w:p w:rsidR="00F02D16" w:rsidRDefault="00F02D16" w:rsidP="00AB3E6D"/>
        </w:tc>
      </w:tr>
      <w:tr w:rsidR="00F02D16" w:rsidRPr="00DC4590" w:rsidTr="00AB3E6D">
        <w:trPr>
          <w:trHeight w:val="68"/>
        </w:trPr>
        <w:tc>
          <w:tcPr>
            <w:tcW w:w="1565" w:type="dxa"/>
            <w:gridSpan w:val="2"/>
            <w:vMerge/>
          </w:tcPr>
          <w:p w:rsidR="00F02D16" w:rsidRDefault="00F02D16" w:rsidP="00AB3E6D"/>
        </w:tc>
        <w:tc>
          <w:tcPr>
            <w:tcW w:w="6378" w:type="dxa"/>
            <w:vMerge/>
          </w:tcPr>
          <w:p w:rsidR="00F02D16" w:rsidRDefault="00F02D16" w:rsidP="00AB3E6D"/>
        </w:tc>
        <w:tc>
          <w:tcPr>
            <w:tcW w:w="2369" w:type="dxa"/>
            <w:gridSpan w:val="9"/>
            <w:vAlign w:val="center"/>
          </w:tcPr>
          <w:p w:rsidR="00F02D16" w:rsidRPr="00DC4590" w:rsidRDefault="00F02D16" w:rsidP="00AB3E6D">
            <w:pPr>
              <w:jc w:val="center"/>
              <w:rPr>
                <w:b/>
                <w:lang w:val="uk-UA"/>
              </w:rPr>
            </w:pPr>
            <w:r w:rsidRPr="00DC4590">
              <w:rPr>
                <w:b/>
                <w:lang w:val="uk-UA"/>
              </w:rPr>
              <w:t>м.</w:t>
            </w:r>
            <w:r>
              <w:rPr>
                <w:b/>
                <w:lang w:val="uk-UA"/>
              </w:rPr>
              <w:t xml:space="preserve"> Ізюм 2016</w:t>
            </w:r>
            <w:r w:rsidRPr="00DC4590">
              <w:rPr>
                <w:b/>
                <w:lang w:val="uk-UA"/>
              </w:rPr>
              <w:t>р.</w:t>
            </w:r>
          </w:p>
        </w:tc>
        <w:tc>
          <w:tcPr>
            <w:tcW w:w="813" w:type="dxa"/>
            <w:gridSpan w:val="4"/>
          </w:tcPr>
          <w:p w:rsidR="00F02D16" w:rsidRPr="00DC4590" w:rsidRDefault="00F02D16" w:rsidP="00AB3E6D">
            <w:pPr>
              <w:jc w:val="center"/>
              <w:rPr>
                <w:b/>
                <w:lang w:val="uk-UA"/>
              </w:rPr>
            </w:pPr>
            <w:r w:rsidRPr="00DC4590">
              <w:rPr>
                <w:b/>
                <w:lang w:val="uk-UA"/>
              </w:rPr>
              <w:t>Ст</w:t>
            </w:r>
            <w:r>
              <w:rPr>
                <w:b/>
                <w:lang w:val="uk-UA"/>
              </w:rPr>
              <w:t>о</w:t>
            </w:r>
            <w:r w:rsidRPr="00DC4590">
              <w:rPr>
                <w:b/>
                <w:lang w:val="uk-UA"/>
              </w:rPr>
              <w:t>р.</w:t>
            </w:r>
            <w:r>
              <w:rPr>
                <w:b/>
                <w:lang w:val="uk-UA"/>
              </w:rPr>
              <w:t xml:space="preserve"> 1</w:t>
            </w:r>
          </w:p>
        </w:tc>
      </w:tr>
      <w:tr w:rsidR="00F02D16" w:rsidRPr="006154BE" w:rsidTr="00AB3E6D">
        <w:trPr>
          <w:trHeight w:val="1575"/>
        </w:trPr>
        <w:tc>
          <w:tcPr>
            <w:tcW w:w="11125" w:type="dxa"/>
            <w:gridSpan w:val="16"/>
          </w:tcPr>
          <w:p w:rsidR="00F02D16" w:rsidRPr="002C74B2" w:rsidRDefault="00F02D16" w:rsidP="00AB3E6D">
            <w:pPr>
              <w:shd w:val="clear" w:color="auto" w:fill="FFFFFF"/>
              <w:ind w:left="43" w:right="5" w:firstLine="286"/>
              <w:jc w:val="both"/>
              <w:rPr>
                <w:lang w:val="uk-UA"/>
              </w:rPr>
            </w:pPr>
            <w:r>
              <w:rPr>
                <w:spacing w:val="-2"/>
                <w:lang w:val="uk-UA"/>
              </w:rPr>
              <w:t xml:space="preserve">Ділянка безпосереднього мурування разом зі встановленими поруч піддонами з цеглою, ящиками </w:t>
            </w:r>
            <w:r>
              <w:rPr>
                <w:spacing w:val="-4"/>
                <w:lang w:val="uk-UA"/>
              </w:rPr>
              <w:t xml:space="preserve">з розчином і риштуваннями утворюють робоче місце виробника кам'яних конструкцій, будинків та </w:t>
            </w:r>
            <w:r>
              <w:rPr>
                <w:spacing w:val="-3"/>
                <w:lang w:val="uk-UA"/>
              </w:rPr>
              <w:t>споруд. Правильна організація робочого місця забезпечує високу продуктивність праці.</w:t>
            </w:r>
          </w:p>
          <w:p w:rsidR="00F02D16" w:rsidRDefault="00F02D16" w:rsidP="00AB3E6D">
            <w:pPr>
              <w:rPr>
                <w:lang w:val="uk-UA"/>
              </w:rPr>
            </w:pPr>
            <w:r>
              <w:rPr>
                <w:spacing w:val="-5"/>
                <w:lang w:val="uk-UA"/>
              </w:rPr>
              <w:t xml:space="preserve">При муруванні </w:t>
            </w:r>
            <w:r>
              <w:rPr>
                <w:i/>
                <w:iCs/>
                <w:spacing w:val="-5"/>
                <w:lang w:val="uk-UA"/>
              </w:rPr>
              <w:t xml:space="preserve">глухих ділянок стін </w:t>
            </w:r>
            <w:r>
              <w:rPr>
                <w:spacing w:val="-5"/>
                <w:lang w:val="uk-UA"/>
              </w:rPr>
              <w:t>робоче місце (рис. 1) має бути завширшки 2,5-</w:t>
            </w:r>
            <w:smartTag w:uri="urn:schemas-microsoft-com:office:smarttags" w:element="metricconverter">
              <w:smartTagPr>
                <w:attr w:name="ProductID" w:val="2,6 м"/>
              </w:smartTagPr>
              <w:r>
                <w:rPr>
                  <w:spacing w:val="-5"/>
                  <w:lang w:val="uk-UA"/>
                </w:rPr>
                <w:t>2,6 м</w:t>
              </w:r>
            </w:smartTag>
            <w:r>
              <w:rPr>
                <w:spacing w:val="-5"/>
                <w:lang w:val="uk-UA"/>
              </w:rPr>
              <w:t xml:space="preserve"> і поділятися </w:t>
            </w:r>
            <w:r>
              <w:rPr>
                <w:spacing w:val="-4"/>
                <w:lang w:val="uk-UA"/>
              </w:rPr>
              <w:t>на зони робочу (завширшки 60-</w:t>
            </w:r>
            <w:smartTag w:uri="urn:schemas-microsoft-com:office:smarttags" w:element="metricconverter">
              <w:smartTagPr>
                <w:attr w:name="ProductID" w:val="70 см"/>
              </w:smartTagPr>
              <w:r>
                <w:rPr>
                  <w:spacing w:val="-4"/>
                  <w:lang w:val="uk-UA"/>
                </w:rPr>
                <w:t>70 см</w:t>
              </w:r>
            </w:smartTag>
            <w:r>
              <w:rPr>
                <w:spacing w:val="-4"/>
                <w:lang w:val="uk-UA"/>
              </w:rPr>
              <w:t xml:space="preserve">), де працює муляр; складування (завширшки до </w:t>
            </w:r>
            <w:smartTag w:uri="urn:schemas-microsoft-com:office:smarttags" w:element="metricconverter">
              <w:smartTagPr>
                <w:attr w:name="ProductID" w:val="1,6 м"/>
              </w:smartTagPr>
              <w:r>
                <w:rPr>
                  <w:spacing w:val="-4"/>
                  <w:lang w:val="uk-UA"/>
                </w:rPr>
                <w:t>1,6 м</w:t>
              </w:r>
            </w:smartTag>
            <w:r>
              <w:rPr>
                <w:spacing w:val="-4"/>
                <w:lang w:val="uk-UA"/>
              </w:rPr>
              <w:t xml:space="preserve">), де ящики </w:t>
            </w:r>
            <w:r>
              <w:rPr>
                <w:spacing w:val="-5"/>
                <w:lang w:val="uk-UA"/>
              </w:rPr>
              <w:t>з розчином чергуються з піддонами цегли; вільну (завширшки 30-</w:t>
            </w:r>
            <w:smartTag w:uri="urn:schemas-microsoft-com:office:smarttags" w:element="metricconverter">
              <w:smartTagPr>
                <w:attr w:name="ProductID" w:val="40 см"/>
              </w:smartTagPr>
              <w:r>
                <w:rPr>
                  <w:spacing w:val="-5"/>
                  <w:lang w:val="uk-UA"/>
                </w:rPr>
                <w:t>40 см</w:t>
              </w:r>
            </w:smartTag>
            <w:r>
              <w:rPr>
                <w:spacing w:val="-5"/>
                <w:lang w:val="uk-UA"/>
              </w:rPr>
              <w:t>) для проходу.</w:t>
            </w:r>
            <w:r w:rsidRPr="00914A68">
              <w:rPr>
                <w:lang w:val="uk-UA"/>
              </w:rPr>
              <w:t xml:space="preserve"> </w:t>
            </w:r>
          </w:p>
          <w:p w:rsidR="00F02D16" w:rsidRDefault="00F02D16" w:rsidP="00AB3E6D">
            <w:pPr>
              <w:shd w:val="clear" w:color="auto" w:fill="FFFFFF"/>
              <w:spacing w:before="65"/>
              <w:ind w:left="1337"/>
              <w:rPr>
                <w:lang w:val="uk-UA"/>
              </w:rPr>
            </w:pPr>
            <w:r>
              <w:rPr>
                <w:lang w:val="uk-UA"/>
              </w:rPr>
              <w:t xml:space="preserve">                  </w:t>
            </w:r>
            <w:r>
              <w:rPr>
                <w:noProof/>
              </w:rPr>
              <w:drawing>
                <wp:inline distT="0" distB="0" distL="0" distR="0">
                  <wp:extent cx="4095750" cy="1533525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12000" contrast="12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0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uk-UA"/>
              </w:rPr>
              <w:t xml:space="preserve"> </w:t>
            </w:r>
          </w:p>
          <w:p w:rsidR="00F02D16" w:rsidRDefault="00F02D16" w:rsidP="00AB3E6D">
            <w:pPr>
              <w:shd w:val="clear" w:color="auto" w:fill="FFFFFF"/>
              <w:spacing w:before="65"/>
              <w:ind w:left="1337"/>
            </w:pPr>
            <w:r>
              <w:rPr>
                <w:lang w:val="uk-UA"/>
              </w:rPr>
              <w:t xml:space="preserve">                           Рис. 1. Робоче місце муляра при муруванні глухих ділянок стін</w:t>
            </w:r>
          </w:p>
          <w:p w:rsidR="00F02D16" w:rsidRDefault="00F02D16" w:rsidP="00AB3E6D">
            <w:pPr>
              <w:shd w:val="clear" w:color="auto" w:fill="FFFFFF"/>
              <w:spacing w:before="214"/>
              <w:ind w:left="24" w:right="72" w:firstLine="305"/>
              <w:jc w:val="both"/>
              <w:rPr>
                <w:lang w:val="uk-UA"/>
              </w:rPr>
            </w:pPr>
            <w:r>
              <w:rPr>
                <w:spacing w:val="-3"/>
                <w:lang w:val="uk-UA"/>
              </w:rPr>
              <w:t xml:space="preserve">Робоче місце при </w:t>
            </w:r>
            <w:r>
              <w:rPr>
                <w:i/>
                <w:iCs/>
                <w:spacing w:val="-3"/>
                <w:lang w:val="uk-UA"/>
              </w:rPr>
              <w:t xml:space="preserve">муруванні простінків </w:t>
            </w:r>
            <w:r>
              <w:rPr>
                <w:spacing w:val="-3"/>
                <w:lang w:val="uk-UA"/>
              </w:rPr>
              <w:t xml:space="preserve">(рис. 2) має бути завширшки до </w:t>
            </w:r>
            <w:smartTag w:uri="urn:schemas-microsoft-com:office:smarttags" w:element="metricconverter">
              <w:smartTagPr>
                <w:attr w:name="ProductID" w:val="2,6 м"/>
              </w:smartTagPr>
              <w:r>
                <w:rPr>
                  <w:spacing w:val="-3"/>
                  <w:lang w:val="uk-UA"/>
                </w:rPr>
                <w:t>2,6 м</w:t>
              </w:r>
            </w:smartTag>
            <w:r>
              <w:rPr>
                <w:spacing w:val="-3"/>
                <w:lang w:val="uk-UA"/>
              </w:rPr>
              <w:t xml:space="preserve"> і також поділяється </w:t>
            </w:r>
            <w:r>
              <w:rPr>
                <w:spacing w:val="-4"/>
                <w:lang w:val="uk-UA"/>
              </w:rPr>
              <w:t xml:space="preserve">на зони: робочу; складування; вільну. Для того, щоб муляр виконував менше рухів, піддони з цеглою </w:t>
            </w:r>
            <w:r>
              <w:rPr>
                <w:lang w:val="uk-UA"/>
              </w:rPr>
              <w:t xml:space="preserve">розміщують напроти простінків, довгим боком перпендикулярно стіні </w:t>
            </w:r>
            <w:proofErr w:type="spellStart"/>
            <w:r>
              <w:rPr>
                <w:lang w:val="uk-UA"/>
              </w:rPr>
              <w:t>сторуди</w:t>
            </w:r>
            <w:proofErr w:type="spellEnd"/>
            <w:r>
              <w:rPr>
                <w:lang w:val="uk-UA"/>
              </w:rPr>
              <w:t>, яку зводять будівельники.</w:t>
            </w:r>
          </w:p>
          <w:p w:rsidR="00F02D16" w:rsidRDefault="00F02D16" w:rsidP="00AB3E6D">
            <w:pPr>
              <w:shd w:val="clear" w:color="auto" w:fill="FFFFFF"/>
              <w:spacing w:before="214"/>
              <w:ind w:left="24" w:right="72" w:firstLine="305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                                    </w:t>
            </w:r>
            <w:r>
              <w:rPr>
                <w:noProof/>
              </w:rPr>
              <w:drawing>
                <wp:inline distT="0" distB="0" distL="0" distR="0">
                  <wp:extent cx="4210050" cy="1638300"/>
                  <wp:effectExtent l="1905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18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0" cy="163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02D16" w:rsidRDefault="00F02D16" w:rsidP="00AB3E6D">
            <w:pPr>
              <w:shd w:val="clear" w:color="auto" w:fill="FFFFFF"/>
              <w:ind w:left="929"/>
            </w:pPr>
            <w:r>
              <w:rPr>
                <w:lang w:val="uk-UA"/>
              </w:rPr>
              <w:t xml:space="preserve">                                                Рис. 2 Робоче місце муляра при муруванні простінків</w:t>
            </w:r>
          </w:p>
          <w:p w:rsidR="00F02D16" w:rsidRDefault="00F02D16" w:rsidP="00AB3E6D">
            <w:pPr>
              <w:shd w:val="clear" w:color="auto" w:fill="FFFFFF"/>
              <w:spacing w:before="206"/>
              <w:ind w:right="70" w:firstLine="266"/>
              <w:jc w:val="both"/>
            </w:pPr>
            <w:r>
              <w:rPr>
                <w:i/>
                <w:iCs/>
                <w:spacing w:val="-1"/>
                <w:lang w:val="uk-UA"/>
              </w:rPr>
              <w:t xml:space="preserve">При муруванні кутів стін </w:t>
            </w:r>
            <w:r>
              <w:rPr>
                <w:spacing w:val="-1"/>
                <w:lang w:val="uk-UA"/>
              </w:rPr>
              <w:t xml:space="preserve">робоче місце організовують таким чином: уздовж ділянки мурування </w:t>
            </w:r>
            <w:r>
              <w:rPr>
                <w:spacing w:val="-2"/>
                <w:lang w:val="uk-UA"/>
              </w:rPr>
              <w:t>залишають вільну смугу (робочу зону) завширшки 60-</w:t>
            </w:r>
            <w:smartTag w:uri="urn:schemas-microsoft-com:office:smarttags" w:element="metricconverter">
              <w:smartTagPr>
                <w:attr w:name="ProductID" w:val="70 см"/>
              </w:smartTagPr>
              <w:r>
                <w:rPr>
                  <w:spacing w:val="-2"/>
                  <w:lang w:val="uk-UA"/>
                </w:rPr>
                <w:t>70 см</w:t>
              </w:r>
            </w:smartTag>
            <w:r>
              <w:rPr>
                <w:spacing w:val="-2"/>
                <w:lang w:val="uk-UA"/>
              </w:rPr>
              <w:t xml:space="preserve">; піддони з цеглою ставлять ближче до </w:t>
            </w:r>
            <w:r>
              <w:rPr>
                <w:spacing w:val="-3"/>
                <w:lang w:val="uk-UA"/>
              </w:rPr>
              <w:t>кутка, повернувши ящик з розчином довгим боком упоперек стіни (рис. 3).</w:t>
            </w:r>
          </w:p>
          <w:p w:rsidR="00F02D16" w:rsidRDefault="00F02D16" w:rsidP="00AB3E6D">
            <w:pPr>
              <w:shd w:val="clear" w:color="auto" w:fill="FFFFFF"/>
              <w:spacing w:before="115"/>
              <w:ind w:right="941"/>
              <w:jc w:val="both"/>
              <w:rPr>
                <w:lang w:val="uk-UA"/>
              </w:rPr>
            </w:pPr>
            <w:r>
              <w:rPr>
                <w:i/>
                <w:iCs/>
                <w:spacing w:val="-7"/>
                <w:lang w:val="uk-UA"/>
              </w:rPr>
              <w:t xml:space="preserve">При муруванні стовпів </w:t>
            </w:r>
            <w:r>
              <w:rPr>
                <w:spacing w:val="-7"/>
                <w:lang w:val="uk-UA"/>
              </w:rPr>
              <w:t xml:space="preserve">робоча зона має бути завширшки </w:t>
            </w:r>
            <w:smartTag w:uri="urn:schemas-microsoft-com:office:smarttags" w:element="metricconverter">
              <w:smartTagPr>
                <w:attr w:name="ProductID" w:val="70 см"/>
              </w:smartTagPr>
              <w:r>
                <w:rPr>
                  <w:spacing w:val="-7"/>
                  <w:lang w:val="uk-UA"/>
                </w:rPr>
                <w:t>70 см</w:t>
              </w:r>
            </w:smartTag>
            <w:r>
              <w:rPr>
                <w:spacing w:val="-7"/>
                <w:lang w:val="uk-UA"/>
              </w:rPr>
              <w:t xml:space="preserve"> і розташовуватися між </w:t>
            </w:r>
            <w:r>
              <w:rPr>
                <w:spacing w:val="-2"/>
                <w:lang w:val="uk-UA"/>
              </w:rPr>
              <w:t>матеріалами мурування по один бік стовпа, який викладають</w:t>
            </w:r>
          </w:p>
          <w:p w:rsidR="00F02D16" w:rsidRDefault="00F02D16" w:rsidP="00AB3E6D">
            <w:pPr>
              <w:shd w:val="clear" w:color="auto" w:fill="FFFFFF"/>
              <w:spacing w:before="115"/>
              <w:ind w:right="941"/>
              <w:jc w:val="both"/>
              <w:rPr>
                <w:lang w:val="uk-UA"/>
              </w:rPr>
            </w:pPr>
            <w:r>
              <w:rPr>
                <w:lang w:val="uk-UA"/>
              </w:rPr>
              <w:t>Цеглу розміщують ліворуч, а розчин - праворуч від муляра (рис. 4). Запасу цегли на робочому місці муляра повинно вистачити на 2- 4 години роботи. Розчин у ящики завантажують перед початком мурування з розрахунком на 40</w:t>
            </w:r>
            <w:r>
              <w:rPr>
                <w:vertAlign w:val="superscript"/>
                <w:lang w:val="uk-UA"/>
              </w:rPr>
              <w:t xml:space="preserve"> </w:t>
            </w:r>
            <w:r>
              <w:rPr>
                <w:lang w:val="uk-UA"/>
              </w:rPr>
              <w:t>- 45 хвилин роботи.</w:t>
            </w:r>
          </w:p>
          <w:p w:rsidR="00F02D16" w:rsidRDefault="00F02D16" w:rsidP="00AB3E6D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                             </w:t>
            </w:r>
            <w:r>
              <w:rPr>
                <w:noProof/>
              </w:rPr>
              <w:drawing>
                <wp:inline distT="0" distB="0" distL="0" distR="0">
                  <wp:extent cx="4191000" cy="1866900"/>
                  <wp:effectExtent l="1905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18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0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02D16" w:rsidRDefault="00F02D16" w:rsidP="00AB3E6D"/>
          <w:p w:rsidR="00F02D16" w:rsidRDefault="00F02D16" w:rsidP="00AB3E6D">
            <w:pPr>
              <w:shd w:val="clear" w:color="auto" w:fill="FFFFFF"/>
              <w:tabs>
                <w:tab w:val="left" w:pos="9705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                                                                </w:t>
            </w:r>
            <w:r w:rsidRPr="00CB7149">
              <w:rPr>
                <w:lang w:val="uk-UA"/>
              </w:rPr>
              <w:t>Рис</w:t>
            </w:r>
            <w:r>
              <w:rPr>
                <w:lang w:val="uk-UA"/>
              </w:rPr>
              <w:t>.</w:t>
            </w:r>
            <w:r w:rsidRPr="00CB7149">
              <w:rPr>
                <w:lang w:val="uk-UA"/>
              </w:rPr>
              <w:t xml:space="preserve">  3</w:t>
            </w:r>
            <w:r>
              <w:rPr>
                <w:lang w:val="uk-UA"/>
              </w:rPr>
              <w:t xml:space="preserve">                                          </w:t>
            </w:r>
            <w:r w:rsidRPr="00743E05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</w:t>
            </w:r>
            <w:r w:rsidRPr="00743E05">
              <w:rPr>
                <w:lang w:val="uk-UA"/>
              </w:rPr>
              <w:t>Рис. 4</w:t>
            </w:r>
          </w:p>
          <w:p w:rsidR="00F02D16" w:rsidRDefault="00F02D16" w:rsidP="00AB3E6D">
            <w:pPr>
              <w:shd w:val="clear" w:color="auto" w:fill="FFFFFF"/>
              <w:tabs>
                <w:tab w:val="left" w:pos="9705"/>
              </w:tabs>
              <w:rPr>
                <w:lang w:val="uk-UA"/>
              </w:rPr>
            </w:pPr>
          </w:p>
          <w:p w:rsidR="00F02D16" w:rsidRDefault="00F02D16" w:rsidP="00AB3E6D">
            <w:pPr>
              <w:shd w:val="clear" w:color="auto" w:fill="FFFFFF"/>
              <w:tabs>
                <w:tab w:val="left" w:pos="9705"/>
              </w:tabs>
              <w:rPr>
                <w:lang w:val="uk-UA"/>
              </w:rPr>
            </w:pPr>
          </w:p>
          <w:p w:rsidR="00F02D16" w:rsidRDefault="00F02D16" w:rsidP="00AB3E6D">
            <w:pPr>
              <w:shd w:val="clear" w:color="auto" w:fill="FFFFFF"/>
              <w:tabs>
                <w:tab w:val="left" w:pos="9705"/>
              </w:tabs>
              <w:rPr>
                <w:lang w:val="uk-UA"/>
              </w:rPr>
            </w:pPr>
          </w:p>
          <w:p w:rsidR="00F02D16" w:rsidRPr="006154BE" w:rsidRDefault="00F02D16" w:rsidP="00AB3E6D">
            <w:pPr>
              <w:shd w:val="clear" w:color="auto" w:fill="FFFFFF"/>
              <w:tabs>
                <w:tab w:val="left" w:pos="9705"/>
              </w:tabs>
              <w:rPr>
                <w:lang w:val="uk-UA"/>
              </w:rPr>
            </w:pPr>
          </w:p>
        </w:tc>
      </w:tr>
      <w:tr w:rsidR="00F02D16" w:rsidRPr="00085AD5" w:rsidTr="00AB3E6D">
        <w:trPr>
          <w:trHeight w:val="38"/>
        </w:trPr>
        <w:tc>
          <w:tcPr>
            <w:tcW w:w="289" w:type="dxa"/>
            <w:vMerge w:val="restart"/>
            <w:tcBorders>
              <w:bottom w:val="single" w:sz="4" w:space="0" w:color="auto"/>
            </w:tcBorders>
          </w:tcPr>
          <w:p w:rsidR="00F02D16" w:rsidRPr="00914A68" w:rsidRDefault="00F02D16" w:rsidP="00AB3E6D">
            <w:pPr>
              <w:rPr>
                <w:lang w:val="uk-UA"/>
              </w:rPr>
            </w:pP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F02D16" w:rsidRDefault="00F02D16" w:rsidP="00AB3E6D">
            <w:r>
              <w:rPr>
                <w:noProof/>
              </w:rPr>
              <w:drawing>
                <wp:inline distT="0" distB="0" distL="0" distR="0">
                  <wp:extent cx="600075" cy="895350"/>
                  <wp:effectExtent l="19050" t="0" r="9525" b="0"/>
                  <wp:docPr id="7" name="Рисунок 7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vMerge w:val="restart"/>
            <w:tcBorders>
              <w:bottom w:val="single" w:sz="4" w:space="0" w:color="auto"/>
            </w:tcBorders>
          </w:tcPr>
          <w:p w:rsidR="00F02D16" w:rsidRPr="00DC4590" w:rsidRDefault="00F02D16" w:rsidP="00AB3E6D">
            <w:pPr>
              <w:jc w:val="center"/>
              <w:rPr>
                <w:b/>
                <w:i/>
                <w:sz w:val="36"/>
                <w:szCs w:val="36"/>
                <w:lang w:val="uk-UA"/>
              </w:rPr>
            </w:pPr>
            <w:r w:rsidRPr="00DC4590">
              <w:rPr>
                <w:b/>
                <w:i/>
                <w:sz w:val="36"/>
                <w:szCs w:val="36"/>
                <w:lang w:val="uk-UA"/>
              </w:rPr>
              <w:t>Навчальний елемент</w:t>
            </w:r>
          </w:p>
          <w:p w:rsidR="00F02D16" w:rsidRPr="00743E05" w:rsidRDefault="00F02D16" w:rsidP="00AB3E6D">
            <w:pPr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 xml:space="preserve"> </w:t>
            </w:r>
            <w:r w:rsidRPr="00DC4590">
              <w:rPr>
                <w:b/>
                <w:i/>
                <w:lang w:val="uk-UA"/>
              </w:rPr>
              <w:t>Назва:</w:t>
            </w:r>
            <w:r>
              <w:rPr>
                <w:b/>
                <w:i/>
                <w:lang w:val="uk-UA"/>
              </w:rPr>
              <w:t xml:space="preserve"> </w:t>
            </w:r>
            <w:r>
              <w:rPr>
                <w:i/>
                <w:sz w:val="28"/>
                <w:szCs w:val="28"/>
                <w:lang w:val="uk-UA"/>
              </w:rPr>
              <w:t>Елементи цегляної кладки</w:t>
            </w:r>
            <w:r w:rsidRPr="00743E05">
              <w:rPr>
                <w:b/>
                <w:i/>
                <w:lang w:val="uk-UA"/>
              </w:rPr>
              <w:t xml:space="preserve"> </w:t>
            </w:r>
          </w:p>
          <w:p w:rsidR="00F02D16" w:rsidRDefault="00F02D16" w:rsidP="00AB3E6D">
            <w:pPr>
              <w:rPr>
                <w:b/>
                <w:i/>
                <w:lang w:val="uk-UA"/>
              </w:rPr>
            </w:pPr>
            <w:r w:rsidRPr="00743E05">
              <w:rPr>
                <w:b/>
                <w:i/>
                <w:lang w:val="uk-UA"/>
              </w:rPr>
              <w:t xml:space="preserve">Професія: </w:t>
            </w:r>
            <w:r w:rsidRPr="00743E05">
              <w:rPr>
                <w:i/>
                <w:sz w:val="28"/>
                <w:szCs w:val="28"/>
                <w:lang w:val="uk-UA"/>
              </w:rPr>
              <w:t>Муляр</w:t>
            </w:r>
          </w:p>
          <w:p w:rsidR="00F02D16" w:rsidRPr="00DC4590" w:rsidRDefault="00F02D16" w:rsidP="00AB3E6D">
            <w:pPr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 xml:space="preserve">Кваліфікація: </w:t>
            </w:r>
            <w:r w:rsidRPr="00F02D16">
              <w:rPr>
                <w:i/>
                <w:sz w:val="28"/>
                <w:szCs w:val="28"/>
                <w:lang w:val="uk-UA"/>
              </w:rPr>
              <w:t>2-3</w:t>
            </w:r>
            <w:r w:rsidRPr="00743E05">
              <w:rPr>
                <w:i/>
                <w:sz w:val="28"/>
                <w:szCs w:val="28"/>
                <w:lang w:val="uk-UA"/>
              </w:rPr>
              <w:t xml:space="preserve"> розряд</w:t>
            </w:r>
          </w:p>
        </w:tc>
        <w:tc>
          <w:tcPr>
            <w:tcW w:w="3182" w:type="dxa"/>
            <w:gridSpan w:val="13"/>
            <w:tcBorders>
              <w:bottom w:val="single" w:sz="4" w:space="0" w:color="auto"/>
            </w:tcBorders>
          </w:tcPr>
          <w:p w:rsidR="00F02D16" w:rsidRPr="00085AD5" w:rsidRDefault="00F02D16" w:rsidP="00AB3E6D">
            <w:pPr>
              <w:jc w:val="center"/>
              <w:rPr>
                <w:b/>
                <w:i/>
                <w:lang w:val="uk-UA"/>
              </w:rPr>
            </w:pPr>
            <w:r w:rsidRPr="00085AD5">
              <w:rPr>
                <w:b/>
                <w:i/>
                <w:lang w:val="uk-UA"/>
              </w:rPr>
              <w:t>Код</w:t>
            </w:r>
          </w:p>
        </w:tc>
      </w:tr>
      <w:tr w:rsidR="00F02D16" w:rsidTr="00AB3E6D">
        <w:trPr>
          <w:trHeight w:val="30"/>
        </w:trPr>
        <w:tc>
          <w:tcPr>
            <w:tcW w:w="289" w:type="dxa"/>
            <w:vMerge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F02D16" w:rsidRPr="00DC4590" w:rsidRDefault="00F02D16" w:rsidP="00AB3E6D"/>
        </w:tc>
        <w:tc>
          <w:tcPr>
            <w:tcW w:w="6378" w:type="dxa"/>
            <w:vMerge/>
            <w:tcBorders>
              <w:bottom w:val="single" w:sz="4" w:space="0" w:color="auto"/>
            </w:tcBorders>
          </w:tcPr>
          <w:p w:rsidR="00F02D16" w:rsidRPr="00DC4590" w:rsidRDefault="00F02D16" w:rsidP="00AB3E6D">
            <w:pPr>
              <w:jc w:val="center"/>
              <w:rPr>
                <w:b/>
                <w:i/>
                <w:sz w:val="36"/>
                <w:szCs w:val="36"/>
                <w:lang w:val="uk-UA"/>
              </w:rPr>
            </w:pPr>
          </w:p>
        </w:tc>
        <w:tc>
          <w:tcPr>
            <w:tcW w:w="264" w:type="dxa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265" w:type="dxa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265" w:type="dxa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265" w:type="dxa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265" w:type="dxa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265" w:type="dxa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265" w:type="dxa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265" w:type="dxa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265" w:type="dxa"/>
            <w:gridSpan w:val="2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265" w:type="dxa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265" w:type="dxa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268" w:type="dxa"/>
            <w:tcBorders>
              <w:bottom w:val="single" w:sz="4" w:space="0" w:color="auto"/>
            </w:tcBorders>
          </w:tcPr>
          <w:p w:rsidR="00F02D16" w:rsidRDefault="00F02D16" w:rsidP="00AB3E6D"/>
        </w:tc>
      </w:tr>
      <w:tr w:rsidR="00F02D16" w:rsidRPr="00DC4590" w:rsidTr="00AB3E6D">
        <w:trPr>
          <w:trHeight w:val="68"/>
        </w:trPr>
        <w:tc>
          <w:tcPr>
            <w:tcW w:w="289" w:type="dxa"/>
            <w:vMerge/>
          </w:tcPr>
          <w:p w:rsidR="00F02D16" w:rsidRDefault="00F02D16" w:rsidP="00AB3E6D"/>
        </w:tc>
        <w:tc>
          <w:tcPr>
            <w:tcW w:w="1276" w:type="dxa"/>
            <w:vMerge/>
          </w:tcPr>
          <w:p w:rsidR="00F02D16" w:rsidRDefault="00F02D16" w:rsidP="00AB3E6D"/>
        </w:tc>
        <w:tc>
          <w:tcPr>
            <w:tcW w:w="6378" w:type="dxa"/>
            <w:vMerge/>
          </w:tcPr>
          <w:p w:rsidR="00F02D16" w:rsidRDefault="00F02D16" w:rsidP="00AB3E6D"/>
        </w:tc>
        <w:tc>
          <w:tcPr>
            <w:tcW w:w="2369" w:type="dxa"/>
            <w:gridSpan w:val="9"/>
            <w:vAlign w:val="center"/>
          </w:tcPr>
          <w:p w:rsidR="00F02D16" w:rsidRPr="00DC4590" w:rsidRDefault="00F02D16" w:rsidP="00AB3E6D">
            <w:pPr>
              <w:jc w:val="center"/>
              <w:rPr>
                <w:b/>
                <w:lang w:val="uk-UA"/>
              </w:rPr>
            </w:pPr>
            <w:r w:rsidRPr="00DC4590">
              <w:rPr>
                <w:b/>
                <w:lang w:val="uk-UA"/>
              </w:rPr>
              <w:t>м.</w:t>
            </w:r>
            <w:r>
              <w:rPr>
                <w:b/>
                <w:lang w:val="uk-UA"/>
              </w:rPr>
              <w:t xml:space="preserve"> Ізюм 2016</w:t>
            </w:r>
            <w:r w:rsidRPr="00DC4590">
              <w:rPr>
                <w:b/>
                <w:lang w:val="uk-UA"/>
              </w:rPr>
              <w:t>р.</w:t>
            </w:r>
          </w:p>
        </w:tc>
        <w:tc>
          <w:tcPr>
            <w:tcW w:w="813" w:type="dxa"/>
            <w:gridSpan w:val="4"/>
          </w:tcPr>
          <w:p w:rsidR="00F02D16" w:rsidRPr="00DC4590" w:rsidRDefault="00F02D16" w:rsidP="00AB3E6D">
            <w:pPr>
              <w:jc w:val="center"/>
              <w:rPr>
                <w:b/>
                <w:lang w:val="uk-UA"/>
              </w:rPr>
            </w:pPr>
            <w:proofErr w:type="spellStart"/>
            <w:r w:rsidRPr="00DC4590">
              <w:rPr>
                <w:b/>
                <w:lang w:val="uk-UA"/>
              </w:rPr>
              <w:t>Стр</w:t>
            </w:r>
            <w:proofErr w:type="spellEnd"/>
            <w:r w:rsidRPr="00DC4590">
              <w:rPr>
                <w:b/>
                <w:lang w:val="uk-UA"/>
              </w:rPr>
              <w:t>.</w:t>
            </w:r>
            <w:r>
              <w:rPr>
                <w:b/>
                <w:lang w:val="uk-UA"/>
              </w:rPr>
              <w:t xml:space="preserve"> 1</w:t>
            </w:r>
          </w:p>
        </w:tc>
      </w:tr>
      <w:tr w:rsidR="00F02D16" w:rsidRPr="00800DB4" w:rsidTr="00AB3E6D">
        <w:trPr>
          <w:trHeight w:val="889"/>
        </w:trPr>
        <w:tc>
          <w:tcPr>
            <w:tcW w:w="11125" w:type="dxa"/>
            <w:gridSpan w:val="16"/>
          </w:tcPr>
          <w:p w:rsidR="00F02D16" w:rsidRDefault="00F02D16" w:rsidP="00AB3E6D">
            <w:pPr>
              <w:rPr>
                <w:b/>
                <w:bCs/>
                <w:color w:val="000000"/>
                <w:spacing w:val="-7"/>
                <w:sz w:val="18"/>
                <w:szCs w:val="18"/>
                <w:lang w:val="uk-UA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4954270</wp:posOffset>
                  </wp:positionH>
                  <wp:positionV relativeFrom="paragraph">
                    <wp:posOffset>85090</wp:posOffset>
                  </wp:positionV>
                  <wp:extent cx="1762125" cy="1190625"/>
                  <wp:effectExtent l="19050" t="0" r="9525" b="0"/>
                  <wp:wrapNone/>
                  <wp:docPr id="226" name="Рисунок 2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2D16" w:rsidRDefault="00F02D16" w:rsidP="00AB3E6D">
            <w:pPr>
              <w:rPr>
                <w:b/>
                <w:bCs/>
                <w:color w:val="000000"/>
                <w:spacing w:val="-7"/>
                <w:sz w:val="18"/>
                <w:szCs w:val="18"/>
                <w:lang w:val="uk-UA"/>
              </w:rPr>
            </w:pPr>
          </w:p>
          <w:p w:rsidR="00F02D16" w:rsidRDefault="00F02D16" w:rsidP="00AB3E6D">
            <w:pPr>
              <w:rPr>
                <w:b/>
                <w:bCs/>
                <w:color w:val="000000"/>
                <w:spacing w:val="-7"/>
                <w:sz w:val="18"/>
                <w:szCs w:val="18"/>
                <w:lang w:val="uk-UA"/>
              </w:rPr>
            </w:pPr>
          </w:p>
          <w:p w:rsidR="00F02D16" w:rsidRDefault="00F02D16" w:rsidP="00AB3E6D">
            <w:pPr>
              <w:rPr>
                <w:b/>
                <w:bCs/>
                <w:color w:val="000000"/>
                <w:spacing w:val="-7"/>
                <w:sz w:val="18"/>
                <w:szCs w:val="18"/>
                <w:lang w:val="uk-UA"/>
              </w:rPr>
            </w:pPr>
          </w:p>
          <w:p w:rsidR="00F02D16" w:rsidRPr="00800DB4" w:rsidRDefault="00F02D16" w:rsidP="00AB3E6D">
            <w:pPr>
              <w:jc w:val="both"/>
              <w:rPr>
                <w:color w:val="000000"/>
                <w:spacing w:val="-3"/>
                <w:sz w:val="28"/>
                <w:szCs w:val="28"/>
                <w:lang w:val="uk-UA"/>
              </w:rPr>
            </w:pPr>
            <w:proofErr w:type="spellStart"/>
            <w:r w:rsidRPr="00800DB4">
              <w:rPr>
                <w:color w:val="000000"/>
                <w:spacing w:val="-7"/>
                <w:sz w:val="28"/>
                <w:szCs w:val="28"/>
                <w:lang w:val="uk-UA"/>
              </w:rPr>
              <w:t>Кам</w:t>
            </w:r>
            <w:proofErr w:type="spellEnd"/>
            <w:r w:rsidRPr="00800DB4">
              <w:rPr>
                <w:color w:val="000000"/>
                <w:spacing w:val="-7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00DB4">
              <w:rPr>
                <w:color w:val="000000"/>
                <w:spacing w:val="-7"/>
                <w:sz w:val="28"/>
                <w:szCs w:val="28"/>
                <w:lang w:val="uk-UA"/>
              </w:rPr>
              <w:t>'яна</w:t>
            </w:r>
            <w:proofErr w:type="spellEnd"/>
            <w:r w:rsidRPr="00800DB4">
              <w:rPr>
                <w:color w:val="000000"/>
                <w:spacing w:val="-7"/>
                <w:sz w:val="28"/>
                <w:szCs w:val="28"/>
                <w:lang w:val="uk-UA"/>
              </w:rPr>
              <w:t xml:space="preserve"> кладка - це конструкція </w:t>
            </w:r>
            <w:r w:rsidRPr="00800DB4">
              <w:rPr>
                <w:color w:val="000000"/>
                <w:spacing w:val="-3"/>
                <w:sz w:val="28"/>
                <w:szCs w:val="28"/>
                <w:lang w:val="uk-UA"/>
              </w:rPr>
              <w:t>з каменів, що викладені на розчині</w:t>
            </w:r>
          </w:p>
          <w:p w:rsidR="00F02D16" w:rsidRPr="00800DB4" w:rsidRDefault="00F02D16" w:rsidP="00AB3E6D">
            <w:pPr>
              <w:jc w:val="both"/>
              <w:rPr>
                <w:color w:val="000000"/>
                <w:spacing w:val="-3"/>
                <w:sz w:val="28"/>
                <w:szCs w:val="28"/>
                <w:lang w:val="uk-UA"/>
              </w:rPr>
            </w:pPr>
            <w:r w:rsidRPr="00800DB4">
              <w:rPr>
                <w:color w:val="000000"/>
                <w:spacing w:val="-3"/>
                <w:sz w:val="28"/>
                <w:szCs w:val="28"/>
                <w:lang w:val="uk-UA"/>
              </w:rPr>
              <w:t xml:space="preserve">у певній послідовності.  </w:t>
            </w:r>
          </w:p>
          <w:p w:rsidR="00F02D16" w:rsidRPr="00800DB4" w:rsidRDefault="00F02D16" w:rsidP="00AB3E6D">
            <w:pPr>
              <w:shd w:val="clear" w:color="auto" w:fill="FFFFFF"/>
              <w:spacing w:before="1680" w:line="216" w:lineRule="exact"/>
              <w:ind w:right="19"/>
              <w:jc w:val="both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4953000</wp:posOffset>
                  </wp:positionH>
                  <wp:positionV relativeFrom="paragraph">
                    <wp:posOffset>391160</wp:posOffset>
                  </wp:positionV>
                  <wp:extent cx="1752600" cy="3781425"/>
                  <wp:effectExtent l="19050" t="0" r="0" b="0"/>
                  <wp:wrapNone/>
                  <wp:docPr id="227" name="Рисунок 2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3781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00DB4">
              <w:rPr>
                <w:color w:val="000000"/>
                <w:spacing w:val="-4"/>
                <w:lang w:val="uk-UA"/>
              </w:rPr>
              <w:t xml:space="preserve">У залежності від матеріалів, що </w:t>
            </w:r>
            <w:r w:rsidRPr="00800DB4">
              <w:rPr>
                <w:color w:val="000000"/>
                <w:spacing w:val="-7"/>
                <w:lang w:val="uk-UA"/>
              </w:rPr>
              <w:t xml:space="preserve">використовуються, існують такі види </w:t>
            </w:r>
            <w:r w:rsidRPr="00800DB4">
              <w:rPr>
                <w:color w:val="000000"/>
                <w:spacing w:val="-9"/>
                <w:lang w:val="uk-UA"/>
              </w:rPr>
              <w:t>кладки:</w:t>
            </w:r>
          </w:p>
          <w:p w:rsidR="00F02D16" w:rsidRPr="00800DB4" w:rsidRDefault="00F02D16" w:rsidP="00AB3E6D">
            <w:pPr>
              <w:rPr>
                <w:sz w:val="28"/>
                <w:szCs w:val="28"/>
              </w:rPr>
            </w:pPr>
            <w:r w:rsidRPr="00800DB4">
              <w:rPr>
                <w:color w:val="000000"/>
                <w:spacing w:val="-3"/>
                <w:sz w:val="28"/>
                <w:szCs w:val="28"/>
                <w:lang w:val="uk-UA"/>
              </w:rPr>
              <w:t xml:space="preserve">    </w:t>
            </w:r>
            <w:r w:rsidRPr="00800DB4">
              <w:rPr>
                <w:color w:val="000000"/>
                <w:spacing w:val="-1"/>
                <w:sz w:val="28"/>
                <w:szCs w:val="28"/>
                <w:lang w:val="uk-UA"/>
              </w:rPr>
              <w:t xml:space="preserve">- з керамічної цегли пластичного </w:t>
            </w:r>
            <w:r w:rsidRPr="00800DB4">
              <w:rPr>
                <w:color w:val="000000"/>
                <w:spacing w:val="-9"/>
                <w:sz w:val="28"/>
                <w:szCs w:val="28"/>
                <w:lang w:val="uk-UA"/>
              </w:rPr>
              <w:t>пресування;</w:t>
            </w:r>
            <w:r w:rsidRPr="00800DB4">
              <w:rPr>
                <w:sz w:val="28"/>
                <w:szCs w:val="28"/>
              </w:rPr>
              <w:t xml:space="preserve"> </w:t>
            </w:r>
          </w:p>
          <w:p w:rsidR="00F02D16" w:rsidRDefault="00F02D16" w:rsidP="00AB3E6D">
            <w:pPr>
              <w:shd w:val="clear" w:color="auto" w:fill="FFFFFF"/>
              <w:spacing w:before="1694"/>
              <w:ind w:left="283"/>
              <w:rPr>
                <w:color w:val="000000"/>
                <w:spacing w:val="-3"/>
                <w:sz w:val="28"/>
                <w:szCs w:val="28"/>
                <w:lang w:val="uk-UA"/>
              </w:rPr>
            </w:pPr>
            <w:r w:rsidRPr="00800DB4">
              <w:rPr>
                <w:color w:val="000000"/>
                <w:spacing w:val="-3"/>
                <w:sz w:val="28"/>
                <w:szCs w:val="28"/>
                <w:lang w:val="uk-UA"/>
              </w:rPr>
              <w:t xml:space="preserve">  </w:t>
            </w:r>
          </w:p>
          <w:p w:rsidR="00F02D16" w:rsidRPr="009E05F0" w:rsidRDefault="00F02D16" w:rsidP="00AB3E6D">
            <w:pPr>
              <w:shd w:val="clear" w:color="auto" w:fill="FFFFFF"/>
              <w:spacing w:before="1694"/>
              <w:ind w:left="283"/>
              <w:rPr>
                <w:sz w:val="28"/>
                <w:szCs w:val="28"/>
                <w:lang w:val="uk-UA"/>
              </w:rPr>
            </w:pPr>
            <w:r w:rsidRPr="00800DB4">
              <w:rPr>
                <w:color w:val="000000"/>
                <w:spacing w:val="-3"/>
                <w:sz w:val="28"/>
                <w:szCs w:val="28"/>
                <w:lang w:val="uk-UA"/>
              </w:rPr>
              <w:t xml:space="preserve"> </w:t>
            </w:r>
            <w:r w:rsidRPr="00800DB4">
              <w:rPr>
                <w:color w:val="000000"/>
                <w:spacing w:val="-5"/>
                <w:sz w:val="28"/>
                <w:szCs w:val="28"/>
                <w:lang w:val="uk-UA"/>
              </w:rPr>
              <w:t>- з керамічної пустотілої цегли;</w:t>
            </w:r>
          </w:p>
          <w:p w:rsidR="00F02D16" w:rsidRPr="00E6299F" w:rsidRDefault="00F02D16" w:rsidP="00AB3E6D">
            <w:pPr>
              <w:jc w:val="both"/>
              <w:rPr>
                <w:color w:val="000000"/>
                <w:spacing w:val="-3"/>
                <w:lang w:val="uk-UA"/>
              </w:rPr>
            </w:pPr>
            <w:r w:rsidRPr="00E6299F">
              <w:rPr>
                <w:color w:val="000000"/>
                <w:spacing w:val="-3"/>
                <w:lang w:val="uk-UA"/>
              </w:rPr>
              <w:t xml:space="preserve">           </w:t>
            </w:r>
            <w:r w:rsidRPr="009E05F0">
              <w:rPr>
                <w:lang w:val="uk-UA"/>
              </w:rPr>
              <w:t xml:space="preserve"> </w:t>
            </w:r>
          </w:p>
          <w:p w:rsidR="00F02D16" w:rsidRPr="009E05F0" w:rsidRDefault="00F02D16" w:rsidP="00AB3E6D">
            <w:pPr>
              <w:shd w:val="clear" w:color="auto" w:fill="FFFFFF"/>
              <w:spacing w:before="869" w:line="221" w:lineRule="exact"/>
              <w:ind w:right="48" w:firstLine="240"/>
              <w:jc w:val="both"/>
              <w:rPr>
                <w:lang w:val="uk-UA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4267200</wp:posOffset>
                  </wp:positionH>
                  <wp:positionV relativeFrom="paragraph">
                    <wp:posOffset>71120</wp:posOffset>
                  </wp:positionV>
                  <wp:extent cx="2126615" cy="4019550"/>
                  <wp:effectExtent l="19050" t="0" r="6985" b="0"/>
                  <wp:wrapNone/>
                  <wp:docPr id="228" name="Рисунок 2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6615" cy="401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2D16" w:rsidRPr="009E05F0" w:rsidRDefault="00F02D16" w:rsidP="00AB3E6D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pacing w:val="-7"/>
                <w:lang w:val="uk-UA"/>
              </w:rPr>
              <w:t xml:space="preserve">         </w:t>
            </w:r>
            <w:r w:rsidRPr="009E05F0">
              <w:rPr>
                <w:color w:val="000000"/>
                <w:spacing w:val="-7"/>
                <w:sz w:val="28"/>
                <w:szCs w:val="28"/>
                <w:lang w:val="uk-UA"/>
              </w:rPr>
              <w:t>- з керамічних пустотілих каменів;</w:t>
            </w:r>
          </w:p>
          <w:p w:rsidR="00F02D16" w:rsidRDefault="00F02D16" w:rsidP="00AB3E6D">
            <w:pPr>
              <w:rPr>
                <w:b/>
                <w:lang w:val="uk-UA"/>
              </w:rPr>
            </w:pPr>
          </w:p>
          <w:p w:rsidR="00F02D16" w:rsidRDefault="00F02D16" w:rsidP="00AB3E6D">
            <w:pPr>
              <w:rPr>
                <w:b/>
                <w:lang w:val="uk-UA"/>
              </w:rPr>
            </w:pPr>
          </w:p>
          <w:p w:rsidR="00F02D16" w:rsidRDefault="00F02D16" w:rsidP="00AB3E6D">
            <w:pPr>
              <w:rPr>
                <w:b/>
                <w:lang w:val="uk-UA"/>
              </w:rPr>
            </w:pPr>
          </w:p>
          <w:p w:rsidR="00F02D16" w:rsidRDefault="00F02D16" w:rsidP="00AB3E6D">
            <w:pPr>
              <w:rPr>
                <w:b/>
                <w:lang w:val="uk-UA"/>
              </w:rPr>
            </w:pPr>
          </w:p>
          <w:p w:rsidR="00F02D16" w:rsidRDefault="00F02D16" w:rsidP="00AB3E6D">
            <w:pPr>
              <w:rPr>
                <w:b/>
                <w:lang w:val="uk-UA"/>
              </w:rPr>
            </w:pPr>
          </w:p>
          <w:p w:rsidR="00F02D16" w:rsidRDefault="00F02D16" w:rsidP="00AB3E6D">
            <w:pPr>
              <w:rPr>
                <w:b/>
                <w:lang w:val="uk-UA"/>
              </w:rPr>
            </w:pPr>
          </w:p>
          <w:p w:rsidR="00F02D16" w:rsidRDefault="00F02D16" w:rsidP="00AB3E6D">
            <w:pPr>
              <w:rPr>
                <w:b/>
                <w:lang w:val="uk-UA"/>
              </w:rPr>
            </w:pPr>
          </w:p>
          <w:p w:rsidR="00F02D16" w:rsidRPr="0054233A" w:rsidRDefault="00F02D16" w:rsidP="00AB3E6D">
            <w:pPr>
              <w:rPr>
                <w:sz w:val="28"/>
                <w:szCs w:val="28"/>
                <w:lang w:val="uk-UA"/>
              </w:rPr>
            </w:pPr>
            <w:r>
              <w:rPr>
                <w:b/>
                <w:lang w:val="uk-UA"/>
              </w:rPr>
              <w:t xml:space="preserve">     </w:t>
            </w:r>
            <w:r w:rsidRPr="0054233A">
              <w:rPr>
                <w:sz w:val="28"/>
                <w:szCs w:val="28"/>
                <w:lang w:val="uk-UA"/>
              </w:rPr>
              <w:t>- з бетонних каменів</w:t>
            </w:r>
            <w:r>
              <w:rPr>
                <w:sz w:val="28"/>
                <w:szCs w:val="28"/>
                <w:lang w:val="uk-UA"/>
              </w:rPr>
              <w:t>;</w:t>
            </w:r>
          </w:p>
          <w:p w:rsidR="00F02D16" w:rsidRDefault="00F02D16" w:rsidP="00AB3E6D">
            <w:pPr>
              <w:rPr>
                <w:b/>
                <w:lang w:val="uk-UA"/>
              </w:rPr>
            </w:pPr>
          </w:p>
          <w:p w:rsidR="00F02D16" w:rsidRDefault="00F02D16" w:rsidP="00AB3E6D">
            <w:pPr>
              <w:rPr>
                <w:b/>
                <w:lang w:val="uk-UA"/>
              </w:rPr>
            </w:pPr>
          </w:p>
          <w:p w:rsidR="00F02D16" w:rsidRDefault="00F02D16" w:rsidP="00AB3E6D">
            <w:pPr>
              <w:rPr>
                <w:b/>
                <w:lang w:val="uk-UA"/>
              </w:rPr>
            </w:pPr>
          </w:p>
          <w:p w:rsidR="00F02D16" w:rsidRDefault="00F02D16" w:rsidP="00AB3E6D">
            <w:pPr>
              <w:rPr>
                <w:b/>
                <w:lang w:val="uk-UA"/>
              </w:rPr>
            </w:pPr>
          </w:p>
          <w:p w:rsidR="00F02D16" w:rsidRDefault="00F02D16" w:rsidP="00AB3E6D">
            <w:pPr>
              <w:rPr>
                <w:b/>
                <w:lang w:val="uk-UA"/>
              </w:rPr>
            </w:pPr>
          </w:p>
          <w:p w:rsidR="00F02D16" w:rsidRPr="0054233A" w:rsidRDefault="00F02D16" w:rsidP="00AB3E6D">
            <w:pPr>
              <w:rPr>
                <w:sz w:val="28"/>
                <w:szCs w:val="28"/>
                <w:lang w:val="uk-UA"/>
              </w:rPr>
            </w:pPr>
            <w:r>
              <w:rPr>
                <w:b/>
                <w:lang w:val="uk-UA"/>
              </w:rPr>
              <w:t xml:space="preserve">   </w:t>
            </w:r>
            <w:r>
              <w:rPr>
                <w:sz w:val="28"/>
                <w:szCs w:val="28"/>
                <w:lang w:val="uk-UA"/>
              </w:rPr>
              <w:t>- із силікатних каменів</w:t>
            </w:r>
          </w:p>
          <w:p w:rsidR="00F02D16" w:rsidRDefault="00F02D16" w:rsidP="00AB3E6D">
            <w:pPr>
              <w:rPr>
                <w:b/>
                <w:lang w:val="uk-UA"/>
              </w:rPr>
            </w:pPr>
          </w:p>
          <w:p w:rsidR="00F02D16" w:rsidRDefault="00F02D16" w:rsidP="00AB3E6D">
            <w:pPr>
              <w:rPr>
                <w:b/>
                <w:lang w:val="uk-UA"/>
              </w:rPr>
            </w:pPr>
          </w:p>
          <w:p w:rsidR="00F02D16" w:rsidRDefault="00F02D16" w:rsidP="00AB3E6D">
            <w:pPr>
              <w:rPr>
                <w:b/>
                <w:lang w:val="uk-UA"/>
              </w:rPr>
            </w:pPr>
          </w:p>
          <w:p w:rsidR="00F02D16" w:rsidRDefault="00F02D16" w:rsidP="00AB3E6D">
            <w:pPr>
              <w:tabs>
                <w:tab w:val="left" w:pos="1005"/>
              </w:tabs>
              <w:rPr>
                <w:b/>
                <w:lang w:val="uk-UA"/>
              </w:rPr>
            </w:pPr>
          </w:p>
          <w:p w:rsidR="00F02D16" w:rsidRDefault="00F02D16" w:rsidP="00AB3E6D">
            <w:pPr>
              <w:tabs>
                <w:tab w:val="left" w:pos="1005"/>
              </w:tabs>
              <w:rPr>
                <w:b/>
                <w:lang w:val="uk-UA"/>
              </w:rPr>
            </w:pPr>
          </w:p>
          <w:p w:rsidR="00F02D16" w:rsidRDefault="00F02D16" w:rsidP="00AB3E6D">
            <w:pPr>
              <w:tabs>
                <w:tab w:val="left" w:pos="1005"/>
              </w:tabs>
              <w:rPr>
                <w:b/>
                <w:lang w:val="uk-UA"/>
              </w:rPr>
            </w:pPr>
          </w:p>
          <w:p w:rsidR="00F02D16" w:rsidRDefault="00F02D16" w:rsidP="00AB3E6D">
            <w:pPr>
              <w:tabs>
                <w:tab w:val="left" w:pos="1005"/>
              </w:tabs>
              <w:rPr>
                <w:b/>
                <w:lang w:val="uk-UA"/>
              </w:rPr>
            </w:pPr>
          </w:p>
          <w:p w:rsidR="00F02D16" w:rsidRPr="00800DB4" w:rsidRDefault="00F02D16" w:rsidP="00AB3E6D">
            <w:pPr>
              <w:tabs>
                <w:tab w:val="left" w:pos="1005"/>
              </w:tabs>
              <w:rPr>
                <w:b/>
                <w:lang w:val="uk-UA"/>
              </w:rPr>
            </w:pPr>
          </w:p>
        </w:tc>
      </w:tr>
      <w:tr w:rsidR="00F02D16" w:rsidRPr="00085AD5" w:rsidTr="00AB3E6D">
        <w:trPr>
          <w:trHeight w:val="38"/>
        </w:trPr>
        <w:tc>
          <w:tcPr>
            <w:tcW w:w="289" w:type="dxa"/>
            <w:vMerge w:val="restart"/>
            <w:tcBorders>
              <w:bottom w:val="single" w:sz="4" w:space="0" w:color="auto"/>
            </w:tcBorders>
          </w:tcPr>
          <w:p w:rsidR="00F02D16" w:rsidRPr="009E05F0" w:rsidRDefault="00F02D16" w:rsidP="00AB3E6D">
            <w:pPr>
              <w:rPr>
                <w:lang w:val="uk-UA"/>
              </w:rPr>
            </w:pP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F02D16" w:rsidRDefault="00F02D16" w:rsidP="00AB3E6D">
            <w:r>
              <w:rPr>
                <w:noProof/>
              </w:rPr>
              <w:drawing>
                <wp:inline distT="0" distB="0" distL="0" distR="0">
                  <wp:extent cx="600075" cy="895350"/>
                  <wp:effectExtent l="19050" t="0" r="9525" b="0"/>
                  <wp:docPr id="8" name="Рисунок 8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vMerge w:val="restart"/>
            <w:tcBorders>
              <w:bottom w:val="single" w:sz="4" w:space="0" w:color="auto"/>
            </w:tcBorders>
          </w:tcPr>
          <w:p w:rsidR="00F02D16" w:rsidRPr="00DC4590" w:rsidRDefault="00F02D16" w:rsidP="00AB3E6D">
            <w:pPr>
              <w:rPr>
                <w:b/>
                <w:i/>
                <w:sz w:val="36"/>
                <w:szCs w:val="36"/>
                <w:lang w:val="uk-UA"/>
              </w:rPr>
            </w:pPr>
            <w:r w:rsidRPr="00DC4590">
              <w:rPr>
                <w:b/>
                <w:i/>
                <w:sz w:val="36"/>
                <w:szCs w:val="36"/>
                <w:lang w:val="uk-UA"/>
              </w:rPr>
              <w:t>Навчальний елемент</w:t>
            </w:r>
          </w:p>
          <w:p w:rsidR="00F02D16" w:rsidRPr="00743E05" w:rsidRDefault="00F02D16" w:rsidP="00AB3E6D">
            <w:pPr>
              <w:rPr>
                <w:b/>
                <w:i/>
                <w:lang w:val="uk-UA"/>
              </w:rPr>
            </w:pPr>
            <w:r w:rsidRPr="00DC4590">
              <w:rPr>
                <w:b/>
                <w:i/>
                <w:lang w:val="uk-UA"/>
              </w:rPr>
              <w:t>Назва:</w:t>
            </w:r>
            <w:r>
              <w:rPr>
                <w:b/>
                <w:i/>
                <w:lang w:val="uk-UA"/>
              </w:rPr>
              <w:t xml:space="preserve"> </w:t>
            </w:r>
            <w:proofErr w:type="spellStart"/>
            <w:r>
              <w:rPr>
                <w:i/>
                <w:sz w:val="28"/>
                <w:szCs w:val="28"/>
                <w:lang w:val="uk-UA"/>
              </w:rPr>
              <w:t>Контрольно</w:t>
            </w:r>
            <w:proofErr w:type="spellEnd"/>
            <w:r>
              <w:rPr>
                <w:i/>
                <w:sz w:val="28"/>
                <w:szCs w:val="28"/>
                <w:lang w:val="uk-UA"/>
              </w:rPr>
              <w:t xml:space="preserve"> – вимірювальний інструмент</w:t>
            </w:r>
            <w:r w:rsidRPr="00743E05">
              <w:rPr>
                <w:b/>
                <w:i/>
                <w:lang w:val="uk-UA"/>
              </w:rPr>
              <w:t xml:space="preserve"> </w:t>
            </w:r>
          </w:p>
          <w:p w:rsidR="00F02D16" w:rsidRDefault="00F02D16" w:rsidP="00AB3E6D">
            <w:pPr>
              <w:rPr>
                <w:b/>
                <w:i/>
                <w:lang w:val="uk-UA"/>
              </w:rPr>
            </w:pPr>
            <w:r w:rsidRPr="00743E05">
              <w:rPr>
                <w:b/>
                <w:i/>
                <w:lang w:val="uk-UA"/>
              </w:rPr>
              <w:t xml:space="preserve">Професія: </w:t>
            </w:r>
            <w:r w:rsidRPr="00743E05">
              <w:rPr>
                <w:i/>
                <w:sz w:val="28"/>
                <w:szCs w:val="28"/>
                <w:lang w:val="uk-UA"/>
              </w:rPr>
              <w:t>Муляр</w:t>
            </w:r>
          </w:p>
          <w:p w:rsidR="00F02D16" w:rsidRPr="00DC4590" w:rsidRDefault="00F02D16" w:rsidP="00AB3E6D">
            <w:pPr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 xml:space="preserve">Кваліфікація: </w:t>
            </w:r>
            <w:r w:rsidRPr="00F02D16">
              <w:rPr>
                <w:i/>
                <w:sz w:val="28"/>
                <w:szCs w:val="28"/>
                <w:lang w:val="uk-UA"/>
              </w:rPr>
              <w:t>2-3</w:t>
            </w:r>
            <w:r w:rsidRPr="00743E05">
              <w:rPr>
                <w:i/>
                <w:sz w:val="28"/>
                <w:szCs w:val="28"/>
                <w:lang w:val="uk-UA"/>
              </w:rPr>
              <w:t xml:space="preserve"> розряд</w:t>
            </w:r>
            <w:r>
              <w:rPr>
                <w:b/>
                <w:i/>
                <w:lang w:val="uk-UA"/>
              </w:rPr>
              <w:t xml:space="preserve"> </w:t>
            </w:r>
          </w:p>
        </w:tc>
        <w:tc>
          <w:tcPr>
            <w:tcW w:w="3182" w:type="dxa"/>
            <w:gridSpan w:val="13"/>
            <w:tcBorders>
              <w:bottom w:val="single" w:sz="4" w:space="0" w:color="auto"/>
            </w:tcBorders>
          </w:tcPr>
          <w:p w:rsidR="00F02D16" w:rsidRPr="00085AD5" w:rsidRDefault="00F02D16" w:rsidP="00AB3E6D">
            <w:pPr>
              <w:jc w:val="center"/>
              <w:rPr>
                <w:b/>
                <w:i/>
                <w:lang w:val="uk-UA"/>
              </w:rPr>
            </w:pPr>
            <w:r w:rsidRPr="00085AD5">
              <w:rPr>
                <w:b/>
                <w:i/>
                <w:lang w:val="uk-UA"/>
              </w:rPr>
              <w:t>Код</w:t>
            </w:r>
          </w:p>
        </w:tc>
      </w:tr>
      <w:tr w:rsidR="00F02D16" w:rsidTr="00AB3E6D">
        <w:trPr>
          <w:trHeight w:val="30"/>
        </w:trPr>
        <w:tc>
          <w:tcPr>
            <w:tcW w:w="289" w:type="dxa"/>
            <w:vMerge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F02D16" w:rsidRPr="00DC4590" w:rsidRDefault="00F02D16" w:rsidP="00AB3E6D"/>
        </w:tc>
        <w:tc>
          <w:tcPr>
            <w:tcW w:w="6378" w:type="dxa"/>
            <w:vMerge/>
            <w:tcBorders>
              <w:bottom w:val="single" w:sz="4" w:space="0" w:color="auto"/>
            </w:tcBorders>
          </w:tcPr>
          <w:p w:rsidR="00F02D16" w:rsidRPr="00DC4590" w:rsidRDefault="00F02D16" w:rsidP="00AB3E6D">
            <w:pPr>
              <w:jc w:val="center"/>
              <w:rPr>
                <w:b/>
                <w:i/>
                <w:sz w:val="36"/>
                <w:szCs w:val="36"/>
                <w:lang w:val="uk-UA"/>
              </w:rPr>
            </w:pPr>
          </w:p>
        </w:tc>
        <w:tc>
          <w:tcPr>
            <w:tcW w:w="264" w:type="dxa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265" w:type="dxa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265" w:type="dxa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265" w:type="dxa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265" w:type="dxa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265" w:type="dxa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265" w:type="dxa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265" w:type="dxa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265" w:type="dxa"/>
            <w:gridSpan w:val="2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265" w:type="dxa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265" w:type="dxa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268" w:type="dxa"/>
            <w:tcBorders>
              <w:bottom w:val="single" w:sz="4" w:space="0" w:color="auto"/>
            </w:tcBorders>
          </w:tcPr>
          <w:p w:rsidR="00F02D16" w:rsidRDefault="00F02D16" w:rsidP="00AB3E6D"/>
        </w:tc>
      </w:tr>
      <w:tr w:rsidR="00F02D16" w:rsidRPr="00DC4590" w:rsidTr="00AB3E6D">
        <w:trPr>
          <w:trHeight w:val="68"/>
        </w:trPr>
        <w:tc>
          <w:tcPr>
            <w:tcW w:w="289" w:type="dxa"/>
            <w:vMerge/>
          </w:tcPr>
          <w:p w:rsidR="00F02D16" w:rsidRDefault="00F02D16" w:rsidP="00AB3E6D"/>
        </w:tc>
        <w:tc>
          <w:tcPr>
            <w:tcW w:w="1276" w:type="dxa"/>
            <w:vMerge/>
          </w:tcPr>
          <w:p w:rsidR="00F02D16" w:rsidRDefault="00F02D16" w:rsidP="00AB3E6D"/>
        </w:tc>
        <w:tc>
          <w:tcPr>
            <w:tcW w:w="6378" w:type="dxa"/>
            <w:vMerge/>
          </w:tcPr>
          <w:p w:rsidR="00F02D16" w:rsidRDefault="00F02D16" w:rsidP="00AB3E6D"/>
        </w:tc>
        <w:tc>
          <w:tcPr>
            <w:tcW w:w="2369" w:type="dxa"/>
            <w:gridSpan w:val="9"/>
            <w:vAlign w:val="center"/>
          </w:tcPr>
          <w:p w:rsidR="00F02D16" w:rsidRPr="00DC4590" w:rsidRDefault="00F02D16" w:rsidP="00AB3E6D">
            <w:pPr>
              <w:jc w:val="center"/>
              <w:rPr>
                <w:b/>
                <w:lang w:val="uk-UA"/>
              </w:rPr>
            </w:pPr>
            <w:r w:rsidRPr="00DC4590">
              <w:rPr>
                <w:b/>
                <w:lang w:val="uk-UA"/>
              </w:rPr>
              <w:t>м.</w:t>
            </w:r>
            <w:r>
              <w:rPr>
                <w:b/>
                <w:lang w:val="uk-UA"/>
              </w:rPr>
              <w:t xml:space="preserve"> Ізюм 2016</w:t>
            </w:r>
            <w:r w:rsidRPr="00DC4590">
              <w:rPr>
                <w:b/>
                <w:lang w:val="uk-UA"/>
              </w:rPr>
              <w:t>р.</w:t>
            </w:r>
          </w:p>
        </w:tc>
        <w:tc>
          <w:tcPr>
            <w:tcW w:w="813" w:type="dxa"/>
            <w:gridSpan w:val="4"/>
          </w:tcPr>
          <w:p w:rsidR="00F02D16" w:rsidRPr="00DC4590" w:rsidRDefault="00F02D16" w:rsidP="00AB3E6D">
            <w:pPr>
              <w:jc w:val="center"/>
              <w:rPr>
                <w:b/>
                <w:lang w:val="uk-UA"/>
              </w:rPr>
            </w:pPr>
            <w:proofErr w:type="spellStart"/>
            <w:r w:rsidRPr="00DC4590">
              <w:rPr>
                <w:b/>
                <w:lang w:val="uk-UA"/>
              </w:rPr>
              <w:t>Стр</w:t>
            </w:r>
            <w:proofErr w:type="spellEnd"/>
            <w:r w:rsidRPr="00DC4590">
              <w:rPr>
                <w:b/>
                <w:lang w:val="uk-UA"/>
              </w:rPr>
              <w:t>.</w:t>
            </w:r>
            <w:r>
              <w:rPr>
                <w:b/>
                <w:lang w:val="uk-UA"/>
              </w:rPr>
              <w:t xml:space="preserve"> 1</w:t>
            </w:r>
          </w:p>
        </w:tc>
      </w:tr>
      <w:tr w:rsidR="00F02D16" w:rsidRPr="00E5628F" w:rsidTr="00AB3E6D">
        <w:trPr>
          <w:trHeight w:val="70"/>
        </w:trPr>
        <w:tc>
          <w:tcPr>
            <w:tcW w:w="11125" w:type="dxa"/>
            <w:gridSpan w:val="16"/>
          </w:tcPr>
          <w:p w:rsidR="00F02D16" w:rsidRDefault="00F02D16" w:rsidP="00AB3E6D">
            <w:pPr>
              <w:rPr>
                <w:b/>
                <w:spacing w:val="4"/>
                <w:lang w:val="uk-UA"/>
              </w:rPr>
            </w:pPr>
          </w:p>
          <w:p w:rsidR="00F02D16" w:rsidRDefault="00F02D16" w:rsidP="00AB3E6D">
            <w:pPr>
              <w:rPr>
                <w:b/>
                <w:spacing w:val="4"/>
                <w:lang w:val="uk-UA"/>
              </w:rPr>
            </w:pPr>
          </w:p>
          <w:p w:rsidR="00F02D16" w:rsidRDefault="00F02D16" w:rsidP="00AB3E6D">
            <w:pPr>
              <w:rPr>
                <w:b/>
                <w:spacing w:val="4"/>
                <w:lang w:val="uk-UA"/>
              </w:rPr>
            </w:pPr>
          </w:p>
          <w:p w:rsidR="00F02D16" w:rsidRDefault="00F02D16" w:rsidP="00AB3E6D">
            <w:pPr>
              <w:rPr>
                <w:spacing w:val="4"/>
                <w:lang w:val="uk-UA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4724400</wp:posOffset>
                  </wp:positionH>
                  <wp:positionV relativeFrom="paragraph">
                    <wp:posOffset>6350</wp:posOffset>
                  </wp:positionV>
                  <wp:extent cx="2009775" cy="2762250"/>
                  <wp:effectExtent l="19050" t="0" r="9525" b="0"/>
                  <wp:wrapNone/>
                  <wp:docPr id="229" name="Рисунок 2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2762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A7DF4">
              <w:rPr>
                <w:b/>
                <w:spacing w:val="4"/>
                <w:lang w:val="uk-UA"/>
              </w:rPr>
              <w:t>Шаблон</w:t>
            </w:r>
            <w:r w:rsidRPr="008A7DF4">
              <w:rPr>
                <w:spacing w:val="4"/>
                <w:lang w:val="uk-UA"/>
              </w:rPr>
              <w:t xml:space="preserve"> для двох лінійок, </w:t>
            </w:r>
          </w:p>
          <w:p w:rsidR="00F02D16" w:rsidRPr="00F22787" w:rsidRDefault="00F02D16" w:rsidP="00AB3E6D">
            <w:r w:rsidRPr="008A7DF4">
              <w:rPr>
                <w:spacing w:val="4"/>
                <w:lang w:val="uk-UA"/>
              </w:rPr>
              <w:t xml:space="preserve">які </w:t>
            </w:r>
            <w:r w:rsidRPr="008A7DF4">
              <w:rPr>
                <w:lang w:val="uk-UA"/>
              </w:rPr>
              <w:t xml:space="preserve">з'єднані хомутами з притискними </w:t>
            </w:r>
            <w:r w:rsidRPr="008A7DF4">
              <w:rPr>
                <w:spacing w:val="-2"/>
                <w:lang w:val="uk-UA"/>
              </w:rPr>
              <w:t xml:space="preserve">гвинтами, </w:t>
            </w:r>
          </w:p>
          <w:p w:rsidR="00F02D16" w:rsidRPr="008A7DF4" w:rsidRDefault="00F02D16" w:rsidP="00AB3E6D">
            <w:pPr>
              <w:rPr>
                <w:spacing w:val="-2"/>
              </w:rPr>
            </w:pPr>
          </w:p>
          <w:p w:rsidR="00F02D16" w:rsidRDefault="00F02D16" w:rsidP="00AB3E6D">
            <w:pPr>
              <w:rPr>
                <w:spacing w:val="-7"/>
                <w:lang w:val="uk-UA"/>
              </w:rPr>
            </w:pPr>
            <w:r w:rsidRPr="008A7DF4">
              <w:rPr>
                <w:spacing w:val="-2"/>
                <w:lang w:val="uk-UA"/>
              </w:rPr>
              <w:t>призначений</w:t>
            </w:r>
            <w:r>
              <w:rPr>
                <w:spacing w:val="-2"/>
                <w:lang w:val="uk-UA"/>
              </w:rPr>
              <w:t xml:space="preserve"> </w:t>
            </w:r>
            <w:r w:rsidRPr="008A7DF4">
              <w:rPr>
                <w:spacing w:val="-2"/>
                <w:lang w:val="uk-UA"/>
              </w:rPr>
              <w:t xml:space="preserve">для розмічання </w:t>
            </w:r>
            <w:r w:rsidRPr="008A7DF4">
              <w:rPr>
                <w:spacing w:val="-7"/>
                <w:lang w:val="uk-UA"/>
              </w:rPr>
              <w:t>віконних та дверних</w:t>
            </w:r>
          </w:p>
          <w:p w:rsidR="00F02D16" w:rsidRDefault="00F02D16" w:rsidP="00AB3E6D">
            <w:pPr>
              <w:rPr>
                <w:spacing w:val="-4"/>
                <w:lang w:val="uk-UA"/>
              </w:rPr>
            </w:pPr>
            <w:r w:rsidRPr="008A7DF4">
              <w:rPr>
                <w:spacing w:val="-7"/>
                <w:lang w:val="uk-UA"/>
              </w:rPr>
              <w:t xml:space="preserve"> отворів під час робіт </w:t>
            </w:r>
            <w:r w:rsidRPr="008A7DF4">
              <w:rPr>
                <w:spacing w:val="-4"/>
                <w:lang w:val="uk-UA"/>
              </w:rPr>
              <w:t>з кам'яної кладки</w:t>
            </w:r>
            <w:r>
              <w:rPr>
                <w:spacing w:val="-4"/>
                <w:lang w:val="uk-UA"/>
              </w:rPr>
              <w:t>.</w:t>
            </w:r>
          </w:p>
          <w:p w:rsidR="00F02D16" w:rsidRDefault="00F02D16" w:rsidP="00AB3E6D">
            <w:pPr>
              <w:rPr>
                <w:lang w:val="uk-UA"/>
              </w:rPr>
            </w:pPr>
          </w:p>
          <w:p w:rsidR="00F02D16" w:rsidRDefault="00F02D16" w:rsidP="00AB3E6D">
            <w:pPr>
              <w:rPr>
                <w:lang w:val="uk-UA"/>
              </w:rPr>
            </w:pPr>
          </w:p>
          <w:p w:rsidR="00F02D16" w:rsidRDefault="00F02D16" w:rsidP="00AB3E6D">
            <w:pPr>
              <w:rPr>
                <w:lang w:val="uk-UA"/>
              </w:rPr>
            </w:pPr>
          </w:p>
          <w:p w:rsidR="00F02D16" w:rsidRPr="008A7DF4" w:rsidRDefault="00F02D16" w:rsidP="00AB3E6D">
            <w:pPr>
              <w:rPr>
                <w:lang w:val="uk-UA"/>
              </w:rPr>
            </w:pPr>
          </w:p>
          <w:p w:rsidR="00F02D16" w:rsidRPr="008A7DF4" w:rsidRDefault="00F02D16" w:rsidP="00AB3E6D">
            <w:r w:rsidRPr="008A7DF4">
              <w:rPr>
                <w:b/>
                <w:lang w:val="uk-UA"/>
              </w:rPr>
              <w:t>Висок</w:t>
            </w:r>
            <w:r w:rsidRPr="008A7DF4">
              <w:rPr>
                <w:lang w:val="uk-UA"/>
              </w:rPr>
              <w:t xml:space="preserve"> вагою  1 — </w:t>
            </w:r>
            <w:smartTag w:uri="urn:schemas-microsoft-com:office:smarttags" w:element="metricconverter">
              <w:smartTagPr>
                <w:attr w:name="ProductID" w:val="1,2 кг"/>
              </w:smartTagPr>
              <w:r w:rsidRPr="008A7DF4">
                <w:rPr>
                  <w:lang w:val="uk-UA"/>
                </w:rPr>
                <w:t>1,2 кг</w:t>
              </w:r>
            </w:smartTag>
            <w:r w:rsidRPr="008A7DF4">
              <w:rPr>
                <w:lang w:val="uk-UA"/>
              </w:rPr>
              <w:t>, який</w:t>
            </w:r>
            <w:r w:rsidRPr="008A7DF4">
              <w:rPr>
                <w:lang w:val="uk-UA"/>
              </w:rPr>
              <w:br/>
              <w:t>складається</w:t>
            </w:r>
            <w:r w:rsidRPr="008A7DF4">
              <w:rPr>
                <w:lang w:val="uk-UA"/>
              </w:rPr>
              <w:tab/>
              <w:t>Із</w:t>
            </w:r>
            <w:r>
              <w:rPr>
                <w:lang w:val="uk-UA"/>
              </w:rPr>
              <w:t xml:space="preserve"> </w:t>
            </w:r>
            <w:r w:rsidRPr="008A7DF4">
              <w:rPr>
                <w:lang w:val="uk-UA"/>
              </w:rPr>
              <w:t>сталевого</w:t>
            </w:r>
          </w:p>
          <w:p w:rsidR="00F02D16" w:rsidRDefault="00F02D16" w:rsidP="00AB3E6D">
            <w:pPr>
              <w:rPr>
                <w:lang w:val="uk-UA"/>
              </w:rPr>
            </w:pPr>
            <w:r w:rsidRPr="008A7DF4">
              <w:rPr>
                <w:lang w:val="uk-UA"/>
              </w:rPr>
              <w:t>конусоподібного корпусу, крученого</w:t>
            </w:r>
          </w:p>
          <w:p w:rsidR="00F02D16" w:rsidRDefault="00F02D16" w:rsidP="00AB3E6D">
            <w:pPr>
              <w:rPr>
                <w:lang w:val="uk-UA"/>
              </w:rPr>
            </w:pPr>
            <w:r w:rsidRPr="008A7DF4">
              <w:rPr>
                <w:lang w:val="uk-UA"/>
              </w:rPr>
              <w:t xml:space="preserve"> шнура</w:t>
            </w:r>
            <w:r>
              <w:rPr>
                <w:lang w:val="uk-UA"/>
              </w:rPr>
              <w:t xml:space="preserve"> </w:t>
            </w:r>
            <w:r w:rsidRPr="008A7DF4">
              <w:rPr>
                <w:lang w:val="uk-UA"/>
              </w:rPr>
              <w:t>та</w:t>
            </w:r>
            <w:r>
              <w:rPr>
                <w:lang w:val="uk-UA"/>
              </w:rPr>
              <w:t xml:space="preserve"> </w:t>
            </w:r>
            <w:r w:rsidRPr="008A7DF4">
              <w:rPr>
                <w:lang w:val="uk-UA"/>
              </w:rPr>
              <w:t>алюмінієвої</w:t>
            </w:r>
            <w:r>
              <w:rPr>
                <w:lang w:val="uk-UA"/>
              </w:rPr>
              <w:t xml:space="preserve"> </w:t>
            </w:r>
            <w:r w:rsidRPr="008A7DF4">
              <w:rPr>
                <w:lang w:val="uk-UA"/>
              </w:rPr>
              <w:t>планки,</w:t>
            </w:r>
            <w:r>
              <w:rPr>
                <w:lang w:val="uk-UA"/>
              </w:rPr>
              <w:t xml:space="preserve"> </w:t>
            </w:r>
            <w:r w:rsidRPr="008A7DF4">
              <w:rPr>
                <w:lang w:val="uk-UA"/>
              </w:rPr>
              <w:t xml:space="preserve">призначений </w:t>
            </w:r>
          </w:p>
          <w:p w:rsidR="00F02D16" w:rsidRPr="008A7DF4" w:rsidRDefault="00F02D16" w:rsidP="00AB3E6D">
            <w:pPr>
              <w:rPr>
                <w:lang w:val="uk-UA"/>
              </w:rPr>
            </w:pPr>
            <w:r w:rsidRPr="008A7DF4">
              <w:rPr>
                <w:lang w:val="uk-UA"/>
              </w:rPr>
              <w:t>для перевірки вертикальності кутів та поверхні кладки.</w:t>
            </w:r>
          </w:p>
          <w:p w:rsidR="00F02D16" w:rsidRPr="008A7DF4" w:rsidRDefault="00F02D16" w:rsidP="00AB3E6D">
            <w:pPr>
              <w:rPr>
                <w:b/>
              </w:rPr>
            </w:pPr>
          </w:p>
          <w:p w:rsidR="00F02D16" w:rsidRDefault="00F02D16" w:rsidP="00AB3E6D">
            <w:pPr>
              <w:rPr>
                <w:b/>
                <w:lang w:val="uk-UA"/>
              </w:rPr>
            </w:pPr>
          </w:p>
          <w:p w:rsidR="00F02D16" w:rsidRDefault="00F02D16" w:rsidP="00AB3E6D">
            <w:pPr>
              <w:rPr>
                <w:b/>
                <w:lang w:val="uk-UA"/>
              </w:rPr>
            </w:pPr>
          </w:p>
          <w:p w:rsidR="00F02D16" w:rsidRDefault="00F02D16" w:rsidP="00AB3E6D">
            <w:pPr>
              <w:rPr>
                <w:b/>
                <w:lang w:val="uk-UA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4725670</wp:posOffset>
                  </wp:positionH>
                  <wp:positionV relativeFrom="paragraph">
                    <wp:posOffset>50800</wp:posOffset>
                  </wp:positionV>
                  <wp:extent cx="1903730" cy="2466975"/>
                  <wp:effectExtent l="19050" t="0" r="1270" b="0"/>
                  <wp:wrapNone/>
                  <wp:docPr id="230" name="Рисунок 2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30" cy="2466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2D16" w:rsidRDefault="00F02D16" w:rsidP="00AB3E6D">
            <w:pPr>
              <w:rPr>
                <w:b/>
                <w:lang w:val="uk-UA"/>
              </w:rPr>
            </w:pPr>
          </w:p>
          <w:p w:rsidR="00F02D16" w:rsidRDefault="00F02D16" w:rsidP="00AB3E6D">
            <w:pPr>
              <w:rPr>
                <w:b/>
                <w:lang w:val="uk-UA"/>
              </w:rPr>
            </w:pPr>
          </w:p>
          <w:p w:rsidR="00F02D16" w:rsidRDefault="00F02D16" w:rsidP="00AB3E6D">
            <w:pPr>
              <w:rPr>
                <w:lang w:val="uk-UA"/>
              </w:rPr>
            </w:pPr>
            <w:r w:rsidRPr="00D5497E">
              <w:rPr>
                <w:b/>
                <w:lang w:val="uk-UA"/>
              </w:rPr>
              <w:t>Рулетка</w:t>
            </w:r>
            <w:r>
              <w:rPr>
                <w:lang w:val="uk-UA"/>
              </w:rPr>
              <w:t xml:space="preserve"> – використовується для</w:t>
            </w:r>
          </w:p>
          <w:p w:rsidR="00F02D16" w:rsidRPr="00F22787" w:rsidRDefault="00F02D16" w:rsidP="00AB3E6D">
            <w:r>
              <w:rPr>
                <w:lang w:val="uk-UA"/>
              </w:rPr>
              <w:t>лінійних вимірювань</w:t>
            </w:r>
            <w:r>
              <w:rPr>
                <w:lang w:val="uk-UA"/>
              </w:rPr>
              <w:tab/>
            </w:r>
          </w:p>
          <w:p w:rsidR="00F02D16" w:rsidRDefault="00F02D16" w:rsidP="00AB3E6D">
            <w:pPr>
              <w:tabs>
                <w:tab w:val="left" w:pos="8340"/>
              </w:tabs>
              <w:rPr>
                <w:lang w:val="uk-UA"/>
              </w:rPr>
            </w:pPr>
          </w:p>
          <w:p w:rsidR="00F02D16" w:rsidRDefault="00F02D16" w:rsidP="00AB3E6D">
            <w:pPr>
              <w:rPr>
                <w:lang w:val="uk-UA"/>
              </w:rPr>
            </w:pPr>
          </w:p>
          <w:p w:rsidR="00F02D16" w:rsidRDefault="00F02D16" w:rsidP="00AB3E6D">
            <w:pPr>
              <w:rPr>
                <w:lang w:val="uk-UA"/>
              </w:rPr>
            </w:pPr>
          </w:p>
          <w:p w:rsidR="00F02D16" w:rsidRDefault="00F02D16" w:rsidP="00AB3E6D">
            <w:pPr>
              <w:rPr>
                <w:lang w:val="uk-UA"/>
              </w:rPr>
            </w:pPr>
          </w:p>
          <w:p w:rsidR="00F02D16" w:rsidRDefault="00F02D16" w:rsidP="00AB3E6D">
            <w:pPr>
              <w:rPr>
                <w:lang w:val="uk-UA"/>
              </w:rPr>
            </w:pPr>
          </w:p>
          <w:p w:rsidR="00F02D16" w:rsidRPr="008A7DF4" w:rsidRDefault="00F02D16" w:rsidP="00AB3E6D">
            <w:pPr>
              <w:rPr>
                <w:lang w:val="uk-UA"/>
              </w:rPr>
            </w:pPr>
          </w:p>
          <w:p w:rsidR="00F02D16" w:rsidRDefault="00F02D16" w:rsidP="00AB3E6D">
            <w:pPr>
              <w:rPr>
                <w:spacing w:val="7"/>
                <w:lang w:val="uk-UA"/>
              </w:rPr>
            </w:pPr>
            <w:r w:rsidRPr="00D5497E">
              <w:rPr>
                <w:b/>
                <w:lang w:val="uk-UA"/>
              </w:rPr>
              <w:t>Рівень</w:t>
            </w:r>
            <w:r w:rsidRPr="008A7DF4">
              <w:rPr>
                <w:lang w:val="uk-UA"/>
              </w:rPr>
              <w:t xml:space="preserve"> у металевому корпусі </w:t>
            </w:r>
            <w:r w:rsidRPr="008A7DF4">
              <w:rPr>
                <w:spacing w:val="7"/>
                <w:lang w:val="uk-UA"/>
              </w:rPr>
              <w:t>використовуєт</w:t>
            </w:r>
            <w:r w:rsidRPr="00D5497E">
              <w:rPr>
                <w:spacing w:val="7"/>
                <w:lang w:val="uk-UA"/>
              </w:rPr>
              <w:t>ь</w:t>
            </w:r>
            <w:r w:rsidRPr="008A7DF4">
              <w:rPr>
                <w:spacing w:val="7"/>
                <w:lang w:val="uk-UA"/>
              </w:rPr>
              <w:t>ся для</w:t>
            </w:r>
          </w:p>
          <w:p w:rsidR="00F02D16" w:rsidRPr="008A7DF4" w:rsidRDefault="00F02D16" w:rsidP="00AB3E6D">
            <w:pPr>
              <w:rPr>
                <w:b/>
                <w:lang w:val="uk-UA"/>
              </w:rPr>
            </w:pPr>
            <w:r w:rsidRPr="008A7DF4">
              <w:rPr>
                <w:spacing w:val="7"/>
                <w:lang w:val="uk-UA"/>
              </w:rPr>
              <w:t xml:space="preserve"> </w:t>
            </w:r>
            <w:r>
              <w:rPr>
                <w:spacing w:val="7"/>
                <w:lang w:val="uk-UA"/>
              </w:rPr>
              <w:t>контролю</w:t>
            </w:r>
            <w:r w:rsidRPr="008A7DF4">
              <w:rPr>
                <w:spacing w:val="7"/>
                <w:lang w:val="uk-UA"/>
              </w:rPr>
              <w:t xml:space="preserve"> </w:t>
            </w:r>
            <w:r w:rsidRPr="008A7DF4">
              <w:rPr>
                <w:spacing w:val="-4"/>
                <w:lang w:val="uk-UA"/>
              </w:rPr>
              <w:t xml:space="preserve">вертикальності та </w:t>
            </w:r>
            <w:r w:rsidRPr="00D5497E">
              <w:rPr>
                <w:bCs/>
                <w:spacing w:val="-4"/>
                <w:lang w:val="uk-UA"/>
              </w:rPr>
              <w:t>горизонтальності поверхонь</w:t>
            </w:r>
          </w:p>
          <w:p w:rsidR="00F02D16" w:rsidRDefault="00F02D16" w:rsidP="00AB3E6D">
            <w:pPr>
              <w:rPr>
                <w:b/>
                <w:lang w:val="uk-UA"/>
              </w:rPr>
            </w:pPr>
          </w:p>
          <w:p w:rsidR="00F02D16" w:rsidRDefault="00F02D16" w:rsidP="00AB3E6D">
            <w:pPr>
              <w:rPr>
                <w:b/>
                <w:lang w:val="uk-UA"/>
              </w:rPr>
            </w:pPr>
          </w:p>
          <w:p w:rsidR="00F02D16" w:rsidRDefault="00F02D16" w:rsidP="00AB3E6D">
            <w:pPr>
              <w:rPr>
                <w:b/>
                <w:lang w:val="uk-UA"/>
              </w:rPr>
            </w:pPr>
          </w:p>
          <w:p w:rsidR="00F02D16" w:rsidRDefault="00F02D16" w:rsidP="00AB3E6D">
            <w:pPr>
              <w:rPr>
                <w:b/>
                <w:lang w:val="uk-UA"/>
              </w:rPr>
            </w:pPr>
          </w:p>
          <w:p w:rsidR="00F02D16" w:rsidRDefault="00F02D16" w:rsidP="00AB3E6D">
            <w:pPr>
              <w:shd w:val="clear" w:color="auto" w:fill="FFFFFF"/>
              <w:spacing w:before="840" w:line="211" w:lineRule="exact"/>
              <w:rPr>
                <w:color w:val="000000"/>
                <w:spacing w:val="-5"/>
                <w:lang w:val="uk-UA"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4876800</wp:posOffset>
                  </wp:positionH>
                  <wp:positionV relativeFrom="paragraph">
                    <wp:posOffset>273685</wp:posOffset>
                  </wp:positionV>
                  <wp:extent cx="1562100" cy="2419350"/>
                  <wp:effectExtent l="19050" t="0" r="0" b="0"/>
                  <wp:wrapNone/>
                  <wp:docPr id="231" name="Рисунок 2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2419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5497E">
              <w:rPr>
                <w:b/>
                <w:color w:val="000000"/>
                <w:spacing w:val="2"/>
                <w:lang w:val="uk-UA"/>
              </w:rPr>
              <w:t>Олівець</w:t>
            </w:r>
            <w:r w:rsidRPr="00D5497E">
              <w:rPr>
                <w:color w:val="000000"/>
                <w:spacing w:val="2"/>
                <w:lang w:val="uk-UA"/>
              </w:rPr>
              <w:t xml:space="preserve"> використовується для </w:t>
            </w:r>
            <w:r w:rsidRPr="00D5497E">
              <w:rPr>
                <w:color w:val="000000"/>
                <w:spacing w:val="-5"/>
                <w:lang w:val="uk-UA"/>
              </w:rPr>
              <w:t>закріплення рисок під час розмітці.</w:t>
            </w:r>
          </w:p>
          <w:p w:rsidR="00F02D16" w:rsidRDefault="00F02D16" w:rsidP="00AB3E6D">
            <w:pPr>
              <w:shd w:val="clear" w:color="auto" w:fill="FFFFFF"/>
              <w:spacing w:before="840" w:line="211" w:lineRule="exact"/>
              <w:rPr>
                <w:color w:val="000000"/>
                <w:spacing w:val="-5"/>
                <w:lang w:val="uk-UA"/>
              </w:rPr>
            </w:pPr>
          </w:p>
          <w:p w:rsidR="00F02D16" w:rsidRPr="00D5497E" w:rsidRDefault="00F02D16" w:rsidP="00AB3E6D">
            <w:pPr>
              <w:shd w:val="clear" w:color="auto" w:fill="FFFFFF"/>
              <w:spacing w:before="840" w:line="211" w:lineRule="exact"/>
            </w:pPr>
          </w:p>
          <w:p w:rsidR="00F02D16" w:rsidRPr="00D5497E" w:rsidRDefault="00F02D16" w:rsidP="00AB3E6D">
            <w:r w:rsidRPr="00D5497E">
              <w:rPr>
                <w:b/>
                <w:color w:val="000000"/>
                <w:spacing w:val="-3"/>
                <w:lang w:val="uk-UA"/>
              </w:rPr>
              <w:t>Кутник</w:t>
            </w:r>
            <w:r>
              <w:rPr>
                <w:color w:val="000000"/>
                <w:spacing w:val="-3"/>
                <w:lang w:val="uk-UA"/>
              </w:rPr>
              <w:t xml:space="preserve"> </w:t>
            </w:r>
            <w:r w:rsidRPr="00D5497E">
              <w:rPr>
                <w:color w:val="000000"/>
                <w:spacing w:val="-3"/>
                <w:lang w:val="uk-UA"/>
              </w:rPr>
              <w:t>призначений для</w:t>
            </w:r>
            <w:r>
              <w:rPr>
                <w:color w:val="000000"/>
                <w:spacing w:val="-3"/>
                <w:lang w:val="uk-UA"/>
              </w:rPr>
              <w:t xml:space="preserve"> </w:t>
            </w:r>
            <w:r w:rsidRPr="00D5497E">
              <w:rPr>
                <w:color w:val="000000"/>
                <w:spacing w:val="-3"/>
                <w:lang w:val="uk-UA"/>
              </w:rPr>
              <w:t xml:space="preserve">розмітки </w:t>
            </w:r>
            <w:r w:rsidRPr="00D5497E">
              <w:rPr>
                <w:color w:val="000000"/>
                <w:spacing w:val="-4"/>
                <w:lang w:val="uk-UA"/>
              </w:rPr>
              <w:t>прямих</w:t>
            </w:r>
            <w:r>
              <w:rPr>
                <w:color w:val="000000"/>
                <w:spacing w:val="-4"/>
                <w:lang w:val="uk-UA"/>
              </w:rPr>
              <w:t xml:space="preserve"> </w:t>
            </w:r>
            <w:r w:rsidRPr="00D5497E">
              <w:rPr>
                <w:color w:val="000000"/>
                <w:spacing w:val="-4"/>
                <w:lang w:val="uk-UA"/>
              </w:rPr>
              <w:t>кутів.</w:t>
            </w:r>
            <w:r w:rsidRPr="00D5497E">
              <w:rPr>
                <w:color w:val="000000"/>
                <w:spacing w:val="-4"/>
                <w:lang w:val="uk-UA"/>
              </w:rPr>
              <w:tab/>
            </w:r>
          </w:p>
          <w:p w:rsidR="00F02D16" w:rsidRDefault="00F02D16" w:rsidP="00AB3E6D">
            <w:pPr>
              <w:rPr>
                <w:lang w:val="uk-UA"/>
              </w:rPr>
            </w:pPr>
          </w:p>
          <w:p w:rsidR="00F02D16" w:rsidRDefault="00F02D16" w:rsidP="00AB3E6D">
            <w:pPr>
              <w:rPr>
                <w:lang w:val="uk-UA"/>
              </w:rPr>
            </w:pPr>
          </w:p>
          <w:p w:rsidR="00F02D16" w:rsidRDefault="00F02D16" w:rsidP="00AB3E6D">
            <w:pPr>
              <w:rPr>
                <w:lang w:val="uk-UA"/>
              </w:rPr>
            </w:pPr>
          </w:p>
          <w:p w:rsidR="00F02D16" w:rsidRDefault="00F02D16" w:rsidP="00AB3E6D">
            <w:pPr>
              <w:rPr>
                <w:lang w:val="uk-UA"/>
              </w:rPr>
            </w:pPr>
          </w:p>
          <w:p w:rsidR="00F02D16" w:rsidRDefault="00F02D16" w:rsidP="00AB3E6D">
            <w:pPr>
              <w:rPr>
                <w:lang w:val="uk-UA"/>
              </w:rPr>
            </w:pPr>
          </w:p>
          <w:p w:rsidR="00F02D16" w:rsidRDefault="00F02D16" w:rsidP="00AB3E6D">
            <w:pPr>
              <w:rPr>
                <w:lang w:val="uk-UA"/>
              </w:rPr>
            </w:pPr>
          </w:p>
          <w:p w:rsidR="00F02D16" w:rsidRDefault="00F02D16" w:rsidP="00AB3E6D">
            <w:pPr>
              <w:rPr>
                <w:lang w:val="uk-UA"/>
              </w:rPr>
            </w:pPr>
          </w:p>
          <w:p w:rsidR="00F02D16" w:rsidRDefault="00F02D16" w:rsidP="00AB3E6D">
            <w:pPr>
              <w:rPr>
                <w:lang w:val="uk-UA"/>
              </w:rPr>
            </w:pPr>
          </w:p>
          <w:p w:rsidR="00F02D16" w:rsidRDefault="00F02D16" w:rsidP="00AB3E6D">
            <w:pPr>
              <w:rPr>
                <w:lang w:val="uk-UA"/>
              </w:rPr>
            </w:pPr>
          </w:p>
          <w:p w:rsidR="00F02D16" w:rsidRDefault="00F02D16" w:rsidP="00AB3E6D">
            <w:pPr>
              <w:rPr>
                <w:lang w:val="uk-UA"/>
              </w:rPr>
            </w:pPr>
          </w:p>
          <w:p w:rsidR="00F02D16" w:rsidRDefault="00F02D16" w:rsidP="00AB3E6D">
            <w:pPr>
              <w:rPr>
                <w:lang w:val="uk-UA"/>
              </w:rPr>
            </w:pPr>
          </w:p>
          <w:p w:rsidR="00F02D16" w:rsidRPr="00E5628F" w:rsidRDefault="00F02D16" w:rsidP="00AB3E6D">
            <w:pPr>
              <w:rPr>
                <w:lang w:val="uk-UA"/>
              </w:rPr>
            </w:pPr>
          </w:p>
        </w:tc>
      </w:tr>
      <w:tr w:rsidR="00F02D16" w:rsidRPr="00085AD5" w:rsidTr="00AB3E6D">
        <w:trPr>
          <w:trHeight w:val="38"/>
        </w:trPr>
        <w:tc>
          <w:tcPr>
            <w:tcW w:w="289" w:type="dxa"/>
            <w:vMerge w:val="restart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F02D16" w:rsidRDefault="00F02D16" w:rsidP="00AB3E6D">
            <w:r>
              <w:rPr>
                <w:noProof/>
              </w:rPr>
              <w:drawing>
                <wp:inline distT="0" distB="0" distL="0" distR="0">
                  <wp:extent cx="600075" cy="895350"/>
                  <wp:effectExtent l="19050" t="0" r="9525" b="0"/>
                  <wp:docPr id="9" name="Рисунок 9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vMerge w:val="restart"/>
            <w:tcBorders>
              <w:bottom w:val="single" w:sz="4" w:space="0" w:color="auto"/>
            </w:tcBorders>
          </w:tcPr>
          <w:p w:rsidR="00F02D16" w:rsidRPr="00DC4590" w:rsidRDefault="00F02D16" w:rsidP="00AB3E6D">
            <w:pPr>
              <w:jc w:val="center"/>
              <w:rPr>
                <w:b/>
                <w:i/>
                <w:sz w:val="36"/>
                <w:szCs w:val="36"/>
                <w:lang w:val="uk-UA"/>
              </w:rPr>
            </w:pPr>
            <w:r w:rsidRPr="00DC4590">
              <w:rPr>
                <w:b/>
                <w:i/>
                <w:sz w:val="36"/>
                <w:szCs w:val="36"/>
                <w:lang w:val="uk-UA"/>
              </w:rPr>
              <w:t>Навчальний елемент</w:t>
            </w:r>
          </w:p>
          <w:p w:rsidR="00F02D16" w:rsidRPr="00743E05" w:rsidRDefault="00F02D16" w:rsidP="00AB3E6D">
            <w:pPr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 xml:space="preserve"> </w:t>
            </w:r>
            <w:r w:rsidRPr="00DC4590">
              <w:rPr>
                <w:b/>
                <w:i/>
                <w:lang w:val="uk-UA"/>
              </w:rPr>
              <w:t>Назва:</w:t>
            </w:r>
            <w:r>
              <w:rPr>
                <w:b/>
                <w:i/>
                <w:lang w:val="uk-UA"/>
              </w:rPr>
              <w:t xml:space="preserve"> </w:t>
            </w:r>
            <w:r>
              <w:rPr>
                <w:i/>
                <w:sz w:val="28"/>
                <w:szCs w:val="28"/>
                <w:lang w:val="uk-UA"/>
              </w:rPr>
              <w:t>Контроль якості кладки</w:t>
            </w:r>
            <w:r w:rsidRPr="00743E05">
              <w:rPr>
                <w:b/>
                <w:i/>
                <w:lang w:val="uk-UA"/>
              </w:rPr>
              <w:t xml:space="preserve"> </w:t>
            </w:r>
          </w:p>
          <w:p w:rsidR="00F02D16" w:rsidRDefault="00F02D16" w:rsidP="00AB3E6D">
            <w:pPr>
              <w:rPr>
                <w:b/>
                <w:i/>
                <w:lang w:val="uk-UA"/>
              </w:rPr>
            </w:pPr>
            <w:r w:rsidRPr="00743E05">
              <w:rPr>
                <w:b/>
                <w:i/>
                <w:lang w:val="uk-UA"/>
              </w:rPr>
              <w:t xml:space="preserve">Професія: </w:t>
            </w:r>
            <w:r w:rsidRPr="00743E05">
              <w:rPr>
                <w:i/>
                <w:sz w:val="28"/>
                <w:szCs w:val="28"/>
                <w:lang w:val="uk-UA"/>
              </w:rPr>
              <w:t>Муляр</w:t>
            </w:r>
          </w:p>
          <w:p w:rsidR="00F02D16" w:rsidRPr="00DC4590" w:rsidRDefault="00F02D16" w:rsidP="00AB3E6D">
            <w:pPr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 xml:space="preserve">Кваліфікація: </w:t>
            </w:r>
            <w:r w:rsidRPr="00F02D16">
              <w:rPr>
                <w:i/>
                <w:sz w:val="28"/>
                <w:szCs w:val="28"/>
                <w:lang w:val="uk-UA"/>
              </w:rPr>
              <w:t>2-3</w:t>
            </w:r>
            <w:r w:rsidRPr="00743E05">
              <w:rPr>
                <w:i/>
                <w:sz w:val="28"/>
                <w:szCs w:val="28"/>
                <w:lang w:val="uk-UA"/>
              </w:rPr>
              <w:t xml:space="preserve"> розряд</w:t>
            </w:r>
          </w:p>
        </w:tc>
        <w:tc>
          <w:tcPr>
            <w:tcW w:w="3182" w:type="dxa"/>
            <w:gridSpan w:val="13"/>
            <w:tcBorders>
              <w:bottom w:val="single" w:sz="4" w:space="0" w:color="auto"/>
            </w:tcBorders>
          </w:tcPr>
          <w:p w:rsidR="00F02D16" w:rsidRPr="00085AD5" w:rsidRDefault="00F02D16" w:rsidP="00AB3E6D">
            <w:pPr>
              <w:jc w:val="center"/>
              <w:rPr>
                <w:b/>
                <w:i/>
                <w:lang w:val="uk-UA"/>
              </w:rPr>
            </w:pPr>
            <w:r w:rsidRPr="00085AD5">
              <w:rPr>
                <w:b/>
                <w:i/>
                <w:lang w:val="uk-UA"/>
              </w:rPr>
              <w:t>Код</w:t>
            </w:r>
          </w:p>
        </w:tc>
      </w:tr>
      <w:tr w:rsidR="00F02D16" w:rsidTr="00AB3E6D">
        <w:trPr>
          <w:trHeight w:val="30"/>
        </w:trPr>
        <w:tc>
          <w:tcPr>
            <w:tcW w:w="289" w:type="dxa"/>
            <w:vMerge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F02D16" w:rsidRPr="00DC4590" w:rsidRDefault="00F02D16" w:rsidP="00AB3E6D"/>
        </w:tc>
        <w:tc>
          <w:tcPr>
            <w:tcW w:w="6378" w:type="dxa"/>
            <w:vMerge/>
            <w:tcBorders>
              <w:bottom w:val="single" w:sz="4" w:space="0" w:color="auto"/>
            </w:tcBorders>
          </w:tcPr>
          <w:p w:rsidR="00F02D16" w:rsidRPr="00DC4590" w:rsidRDefault="00F02D16" w:rsidP="00AB3E6D">
            <w:pPr>
              <w:jc w:val="center"/>
              <w:rPr>
                <w:b/>
                <w:i/>
                <w:sz w:val="36"/>
                <w:szCs w:val="36"/>
                <w:lang w:val="uk-UA"/>
              </w:rPr>
            </w:pPr>
          </w:p>
        </w:tc>
        <w:tc>
          <w:tcPr>
            <w:tcW w:w="264" w:type="dxa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265" w:type="dxa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265" w:type="dxa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265" w:type="dxa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265" w:type="dxa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265" w:type="dxa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265" w:type="dxa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265" w:type="dxa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265" w:type="dxa"/>
            <w:gridSpan w:val="2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265" w:type="dxa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265" w:type="dxa"/>
            <w:tcBorders>
              <w:bottom w:val="single" w:sz="4" w:space="0" w:color="auto"/>
            </w:tcBorders>
          </w:tcPr>
          <w:p w:rsidR="00F02D16" w:rsidRDefault="00F02D16" w:rsidP="00AB3E6D"/>
        </w:tc>
        <w:tc>
          <w:tcPr>
            <w:tcW w:w="268" w:type="dxa"/>
            <w:tcBorders>
              <w:bottom w:val="single" w:sz="4" w:space="0" w:color="auto"/>
            </w:tcBorders>
          </w:tcPr>
          <w:p w:rsidR="00F02D16" w:rsidRDefault="00F02D16" w:rsidP="00AB3E6D"/>
        </w:tc>
      </w:tr>
      <w:tr w:rsidR="00F02D16" w:rsidRPr="00DC4590" w:rsidTr="00AB3E6D">
        <w:trPr>
          <w:trHeight w:val="68"/>
        </w:trPr>
        <w:tc>
          <w:tcPr>
            <w:tcW w:w="289" w:type="dxa"/>
            <w:vMerge/>
          </w:tcPr>
          <w:p w:rsidR="00F02D16" w:rsidRDefault="00F02D16" w:rsidP="00AB3E6D"/>
        </w:tc>
        <w:tc>
          <w:tcPr>
            <w:tcW w:w="1276" w:type="dxa"/>
            <w:vMerge/>
          </w:tcPr>
          <w:p w:rsidR="00F02D16" w:rsidRDefault="00F02D16" w:rsidP="00AB3E6D"/>
        </w:tc>
        <w:tc>
          <w:tcPr>
            <w:tcW w:w="6378" w:type="dxa"/>
            <w:vMerge/>
          </w:tcPr>
          <w:p w:rsidR="00F02D16" w:rsidRDefault="00F02D16" w:rsidP="00AB3E6D"/>
        </w:tc>
        <w:tc>
          <w:tcPr>
            <w:tcW w:w="2369" w:type="dxa"/>
            <w:gridSpan w:val="9"/>
            <w:vAlign w:val="center"/>
          </w:tcPr>
          <w:p w:rsidR="00F02D16" w:rsidRPr="00DC4590" w:rsidRDefault="00F02D16" w:rsidP="00AB3E6D">
            <w:pPr>
              <w:jc w:val="center"/>
              <w:rPr>
                <w:b/>
                <w:lang w:val="uk-UA"/>
              </w:rPr>
            </w:pPr>
            <w:r w:rsidRPr="00DC4590">
              <w:rPr>
                <w:b/>
                <w:lang w:val="uk-UA"/>
              </w:rPr>
              <w:t>м.</w:t>
            </w:r>
            <w:r>
              <w:rPr>
                <w:b/>
                <w:lang w:val="uk-UA"/>
              </w:rPr>
              <w:t xml:space="preserve"> Ізюм 2016</w:t>
            </w:r>
            <w:r w:rsidRPr="00DC4590">
              <w:rPr>
                <w:b/>
                <w:lang w:val="uk-UA"/>
              </w:rPr>
              <w:t>р.</w:t>
            </w:r>
          </w:p>
        </w:tc>
        <w:tc>
          <w:tcPr>
            <w:tcW w:w="813" w:type="dxa"/>
            <w:gridSpan w:val="4"/>
          </w:tcPr>
          <w:p w:rsidR="00F02D16" w:rsidRPr="00DC4590" w:rsidRDefault="00F02D16" w:rsidP="00AB3E6D">
            <w:pPr>
              <w:jc w:val="center"/>
              <w:rPr>
                <w:b/>
                <w:lang w:val="uk-UA"/>
              </w:rPr>
            </w:pPr>
            <w:proofErr w:type="spellStart"/>
            <w:r w:rsidRPr="00DC4590">
              <w:rPr>
                <w:b/>
                <w:lang w:val="uk-UA"/>
              </w:rPr>
              <w:t>Стр</w:t>
            </w:r>
            <w:proofErr w:type="spellEnd"/>
            <w:r w:rsidRPr="00DC4590">
              <w:rPr>
                <w:b/>
                <w:lang w:val="uk-UA"/>
              </w:rPr>
              <w:t>.</w:t>
            </w:r>
            <w:r>
              <w:rPr>
                <w:b/>
                <w:lang w:val="uk-UA"/>
              </w:rPr>
              <w:t xml:space="preserve"> 1</w:t>
            </w:r>
          </w:p>
        </w:tc>
      </w:tr>
      <w:tr w:rsidR="00F02D16" w:rsidRPr="00DC4590" w:rsidTr="00AB3E6D">
        <w:trPr>
          <w:trHeight w:val="1404"/>
        </w:trPr>
        <w:tc>
          <w:tcPr>
            <w:tcW w:w="11125" w:type="dxa"/>
            <w:gridSpan w:val="16"/>
          </w:tcPr>
          <w:p w:rsidR="00F02D16" w:rsidRDefault="00F02D16" w:rsidP="00AB3E6D">
            <w:r>
              <w:rPr>
                <w:lang w:val="uk-UA"/>
              </w:rPr>
              <w:t xml:space="preserve">                  </w:t>
            </w:r>
            <w:r>
              <w:rPr>
                <w:noProof/>
              </w:rPr>
              <w:drawing>
                <wp:inline distT="0" distB="0" distL="0" distR="0">
                  <wp:extent cx="2228850" cy="2447925"/>
                  <wp:effectExtent l="1905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lum bright="-18000" contrast="1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2447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uk-UA"/>
              </w:rPr>
              <w:t xml:space="preserve">                      </w:t>
            </w:r>
            <w:r>
              <w:rPr>
                <w:noProof/>
              </w:rPr>
              <w:drawing>
                <wp:inline distT="0" distB="0" distL="0" distR="0">
                  <wp:extent cx="2343150" cy="2438400"/>
                  <wp:effectExtent l="1905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lum bright="-18000" contrast="1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3150" cy="2438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02D16" w:rsidRDefault="00F02D16" w:rsidP="00AB3E6D">
            <w:pPr>
              <w:shd w:val="clear" w:color="auto" w:fill="FFFFFF"/>
              <w:tabs>
                <w:tab w:val="left" w:pos="6490"/>
              </w:tabs>
              <w:ind w:left="2458"/>
            </w:pPr>
            <w:r>
              <w:rPr>
                <w:lang w:val="uk-UA"/>
              </w:rPr>
              <w:t>Рис. 1</w:t>
            </w:r>
            <w:r>
              <w:rPr>
                <w:rFonts w:ascii="Arial" w:hAnsi="Arial" w:cs="Arial"/>
                <w:lang w:val="uk-UA"/>
              </w:rPr>
              <w:tab/>
              <w:t xml:space="preserve">               </w:t>
            </w:r>
            <w:r>
              <w:rPr>
                <w:spacing w:val="-10"/>
                <w:lang w:val="uk-UA"/>
              </w:rPr>
              <w:t>Рис. 2</w:t>
            </w:r>
          </w:p>
          <w:p w:rsidR="00F02D16" w:rsidRPr="00C92FBE" w:rsidRDefault="00F02D16" w:rsidP="00AB3E6D">
            <w:pPr>
              <w:shd w:val="clear" w:color="auto" w:fill="FFFFFF"/>
              <w:ind w:left="156"/>
              <w:rPr>
                <w:b/>
              </w:rPr>
            </w:pPr>
            <w:r w:rsidRPr="00C92FBE">
              <w:rPr>
                <w:b/>
                <w:lang w:val="uk-UA"/>
              </w:rPr>
              <w:t>Рис 1. Схема виміру відхилень при муруванні цегляних стовпів:</w:t>
            </w:r>
          </w:p>
          <w:p w:rsidR="00F02D16" w:rsidRPr="00C92FBE" w:rsidRDefault="00F02D16" w:rsidP="00AB3E6D">
            <w:pPr>
              <w:rPr>
                <w:lang w:val="uk-UA"/>
              </w:rPr>
            </w:pPr>
            <w:r w:rsidRPr="00C92FBE">
              <w:rPr>
                <w:lang w:val="uk-UA"/>
              </w:rPr>
              <w:t xml:space="preserve">1) </w:t>
            </w:r>
            <w:r>
              <w:rPr>
                <w:lang w:val="uk-UA"/>
              </w:rPr>
              <w:t>нерівності н</w:t>
            </w:r>
            <w:r w:rsidRPr="00C92FBE">
              <w:rPr>
                <w:lang w:val="uk-UA"/>
              </w:rPr>
              <w:t xml:space="preserve">а вертикальній поверхні: 2) </w:t>
            </w:r>
            <w:r>
              <w:rPr>
                <w:lang w:val="uk-UA"/>
              </w:rPr>
              <w:t>відхилення по шири</w:t>
            </w:r>
            <w:r w:rsidRPr="00C92FBE">
              <w:rPr>
                <w:lang w:val="uk-UA"/>
              </w:rPr>
              <w:t xml:space="preserve">ні: 3) відхилення за позначкою опорної поверхні: 4) зміщення осі: 5) відхилення поверхні від </w:t>
            </w:r>
            <w:r>
              <w:rPr>
                <w:lang w:val="uk-UA"/>
              </w:rPr>
              <w:t>вертикалі: 6) товщина вертикаль</w:t>
            </w:r>
            <w:r w:rsidRPr="00C92FBE">
              <w:rPr>
                <w:lang w:val="uk-UA"/>
              </w:rPr>
              <w:t>н</w:t>
            </w:r>
            <w:r>
              <w:rPr>
                <w:lang w:val="uk-UA"/>
              </w:rPr>
              <w:t>и</w:t>
            </w:r>
            <w:r w:rsidRPr="00C92FBE">
              <w:rPr>
                <w:lang w:val="uk-UA"/>
              </w:rPr>
              <w:t>х швів: 7) товщина горизонтальних швів</w:t>
            </w:r>
          </w:p>
          <w:p w:rsidR="00F02D16" w:rsidRDefault="00F02D16" w:rsidP="00AB3E6D">
            <w:pPr>
              <w:shd w:val="clear" w:color="auto" w:fill="FFFFFF"/>
              <w:spacing w:line="156" w:lineRule="exact"/>
              <w:ind w:firstLine="331"/>
            </w:pPr>
          </w:p>
          <w:p w:rsidR="00F02D16" w:rsidRPr="00C92FBE" w:rsidRDefault="00F02D16" w:rsidP="00AB3E6D">
            <w:pPr>
              <w:shd w:val="clear" w:color="auto" w:fill="FFFFFF"/>
              <w:ind w:left="221"/>
              <w:rPr>
                <w:b/>
              </w:rPr>
            </w:pPr>
            <w:r w:rsidRPr="00C92FBE">
              <w:rPr>
                <w:b/>
                <w:lang w:val="uk-UA"/>
              </w:rPr>
              <w:t>Рис 2. Схема вимірів відхилень у розмірах і положеннях кам'яних стін:</w:t>
            </w:r>
          </w:p>
          <w:p w:rsidR="00F02D16" w:rsidRPr="00C92FBE" w:rsidRDefault="00F02D16" w:rsidP="00AB3E6D">
            <w:r w:rsidRPr="00C92FBE">
              <w:rPr>
                <w:lang w:val="uk-UA"/>
              </w:rPr>
              <w:t xml:space="preserve">1) вертикальних осей віконних прорізів: 2) по ширині прорізу: 3) по ширині простінку: 4) по товщині вертикальних швів: 5) по товщині горизонтальних швів: 6) ряду від горизонталі на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C92FBE">
                <w:rPr>
                  <w:lang w:val="uk-UA"/>
                </w:rPr>
                <w:t>10 м</w:t>
              </w:r>
            </w:smartTag>
            <w:r w:rsidRPr="00C92FBE">
              <w:rPr>
                <w:lang w:val="uk-UA"/>
              </w:rPr>
              <w:t xml:space="preserve"> довжини: 7) кутів поверхні від вертикалі: 8) нерівності на вертикальній поверхні: 9) відмітки опорної поверхні: 10) по ширині стіни: Поміщення осі стіни</w:t>
            </w:r>
          </w:p>
          <w:p w:rsidR="00F02D16" w:rsidRDefault="00F02D16" w:rsidP="00AB3E6D">
            <w:r>
              <w:rPr>
                <w:lang w:val="uk-UA"/>
              </w:rPr>
              <w:t xml:space="preserve">                       </w:t>
            </w:r>
            <w:r>
              <w:rPr>
                <w:noProof/>
              </w:rPr>
              <w:drawing>
                <wp:inline distT="0" distB="0" distL="0" distR="0">
                  <wp:extent cx="2009775" cy="1295400"/>
                  <wp:effectExtent l="19050" t="0" r="9525" b="0"/>
                  <wp:docPr id="1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lum bright="-18000" contrast="1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uk-UA"/>
              </w:rPr>
              <w:t xml:space="preserve">                              </w:t>
            </w:r>
            <w:r>
              <w:rPr>
                <w:noProof/>
              </w:rPr>
              <w:drawing>
                <wp:inline distT="0" distB="0" distL="0" distR="0">
                  <wp:extent cx="2000250" cy="1285875"/>
                  <wp:effectExtent l="1905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lum bright="-18000" contrast="1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02D16" w:rsidRDefault="00F02D16" w:rsidP="00AB3E6D">
            <w:pPr>
              <w:shd w:val="clear" w:color="auto" w:fill="FFFFFF"/>
              <w:tabs>
                <w:tab w:val="left" w:pos="6120"/>
              </w:tabs>
              <w:ind w:left="2100"/>
            </w:pPr>
            <w:r>
              <w:rPr>
                <w:spacing w:val="-8"/>
                <w:lang w:val="uk-UA"/>
              </w:rPr>
              <w:t xml:space="preserve">          Рис. З</w:t>
            </w:r>
            <w:r>
              <w:rPr>
                <w:rFonts w:ascii="Arial" w:hAnsi="Arial" w:cs="Arial"/>
                <w:lang w:val="uk-UA"/>
              </w:rPr>
              <w:tab/>
              <w:t xml:space="preserve">                      </w:t>
            </w:r>
            <w:r>
              <w:rPr>
                <w:spacing w:val="-5"/>
                <w:lang w:val="uk-UA"/>
              </w:rPr>
              <w:t>Рис. 4</w:t>
            </w:r>
          </w:p>
          <w:p w:rsidR="00F02D16" w:rsidRDefault="00F02D16" w:rsidP="00AB3E6D">
            <w:pPr>
              <w:shd w:val="clear" w:color="auto" w:fill="FFFFFF"/>
              <w:spacing w:before="14" w:after="84" w:line="223" w:lineRule="exact"/>
              <w:jc w:val="both"/>
            </w:pPr>
            <w:r>
              <w:rPr>
                <w:spacing w:val="-3"/>
                <w:lang w:val="uk-UA"/>
              </w:rPr>
              <w:t xml:space="preserve">Правильність кута мурування перевіряють виском (рис. 6). Товщину швів перевіряють періодично, </w:t>
            </w:r>
            <w:r>
              <w:rPr>
                <w:lang w:val="uk-UA"/>
              </w:rPr>
              <w:t xml:space="preserve">виміряють 5-6 рядів мурування і визначають їхню середню товщину. Наприклад, якщо при </w:t>
            </w:r>
            <w:r>
              <w:rPr>
                <w:spacing w:val="-4"/>
                <w:lang w:val="uk-UA"/>
              </w:rPr>
              <w:t xml:space="preserve">замірюванні 5 рядів мурування стіни, її висота дорівнює </w:t>
            </w:r>
            <w:smartTag w:uri="urn:schemas-microsoft-com:office:smarttags" w:element="metricconverter">
              <w:smartTagPr>
                <w:attr w:name="ProductID" w:val="400 мм"/>
              </w:smartTagPr>
              <w:r>
                <w:rPr>
                  <w:spacing w:val="-4"/>
                  <w:lang w:val="uk-UA"/>
                </w:rPr>
                <w:t>400 мм</w:t>
              </w:r>
            </w:smartTag>
            <w:r>
              <w:rPr>
                <w:spacing w:val="-4"/>
                <w:lang w:val="uk-UA"/>
              </w:rPr>
              <w:t xml:space="preserve">, то середня величина дорівнюватиме </w:t>
            </w:r>
            <w:r>
              <w:rPr>
                <w:spacing w:val="-5"/>
                <w:lang w:val="uk-UA"/>
              </w:rPr>
              <w:t xml:space="preserve">400 : 5 = </w:t>
            </w:r>
            <w:smartTag w:uri="urn:schemas-microsoft-com:office:smarttags" w:element="metricconverter">
              <w:smartTagPr>
                <w:attr w:name="ProductID" w:val="80 мм"/>
              </w:smartTagPr>
              <w:r>
                <w:rPr>
                  <w:spacing w:val="-5"/>
                  <w:lang w:val="uk-UA"/>
                </w:rPr>
                <w:t>80 мм</w:t>
              </w:r>
            </w:smartTag>
            <w:r>
              <w:rPr>
                <w:spacing w:val="-5"/>
                <w:lang w:val="uk-UA"/>
              </w:rPr>
              <w:t xml:space="preserve">, середня товщина шва, не враховуючи товщини цеглини, становить 80 - 65 = </w:t>
            </w:r>
            <w:smartTag w:uri="urn:schemas-microsoft-com:office:smarttags" w:element="metricconverter">
              <w:smartTagPr>
                <w:attr w:name="ProductID" w:val="15 мм"/>
              </w:smartTagPr>
              <w:r>
                <w:rPr>
                  <w:spacing w:val="-5"/>
                  <w:lang w:val="uk-UA"/>
                </w:rPr>
                <w:t>15 мм</w:t>
              </w:r>
            </w:smartTag>
            <w:r>
              <w:rPr>
                <w:spacing w:val="-5"/>
                <w:lang w:val="uk-UA"/>
              </w:rPr>
              <w:t>.</w:t>
            </w:r>
          </w:p>
          <w:p w:rsidR="00F02D16" w:rsidRDefault="00F02D16" w:rsidP="00AB3E6D">
            <w:r>
              <w:rPr>
                <w:lang w:val="uk-UA"/>
              </w:rPr>
              <w:t xml:space="preserve">                        </w:t>
            </w:r>
            <w:r>
              <w:rPr>
                <w:noProof/>
              </w:rPr>
              <w:drawing>
                <wp:inline distT="0" distB="0" distL="0" distR="0">
                  <wp:extent cx="2009775" cy="1504950"/>
                  <wp:effectExtent l="19050" t="0" r="9525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lum bright="-18000" contrast="1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504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uk-UA"/>
              </w:rPr>
              <w:t xml:space="preserve">                              </w:t>
            </w:r>
            <w:r>
              <w:rPr>
                <w:noProof/>
              </w:rPr>
              <w:drawing>
                <wp:inline distT="0" distB="0" distL="0" distR="0">
                  <wp:extent cx="2000250" cy="1495425"/>
                  <wp:effectExtent l="1905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lum bright="-18000" contrast="1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1495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02D16" w:rsidRDefault="00F02D16" w:rsidP="00AB3E6D">
            <w:pPr>
              <w:shd w:val="clear" w:color="auto" w:fill="FFFFFF"/>
            </w:pPr>
            <w:r>
              <w:rPr>
                <w:spacing w:val="-23"/>
                <w:lang w:val="uk-UA"/>
              </w:rPr>
              <w:t xml:space="preserve">                                                                </w:t>
            </w:r>
            <w:r w:rsidR="00DF4325">
              <w:rPr>
                <w:spacing w:val="-23"/>
                <w:lang w:val="uk-UA"/>
              </w:rPr>
              <w:t xml:space="preserve">                            </w:t>
            </w:r>
            <w:r>
              <w:rPr>
                <w:spacing w:val="-23"/>
                <w:lang w:val="uk-UA"/>
              </w:rPr>
              <w:t xml:space="preserve">    Рис. 5                                                                                                                                  </w:t>
            </w:r>
            <w:r w:rsidR="00DF4325">
              <w:rPr>
                <w:spacing w:val="-23"/>
                <w:lang w:val="uk-UA"/>
              </w:rPr>
              <w:t xml:space="preserve">                                  </w:t>
            </w:r>
            <w:r>
              <w:rPr>
                <w:spacing w:val="-22"/>
                <w:lang w:val="uk-UA"/>
              </w:rPr>
              <w:t>Рис. 6</w:t>
            </w:r>
          </w:p>
          <w:p w:rsidR="00F02D16" w:rsidRDefault="00F02D16" w:rsidP="00AB3E6D">
            <w:pPr>
              <w:shd w:val="clear" w:color="auto" w:fill="FFFFFF"/>
              <w:spacing w:before="218" w:line="211" w:lineRule="exact"/>
              <w:ind w:left="5" w:right="72" w:firstLine="998"/>
              <w:jc w:val="both"/>
              <w:rPr>
                <w:spacing w:val="-5"/>
                <w:lang w:val="uk-UA"/>
              </w:rPr>
            </w:pPr>
          </w:p>
          <w:p w:rsidR="00F02D16" w:rsidRDefault="00F02D16" w:rsidP="00AB3E6D">
            <w:pPr>
              <w:shd w:val="clear" w:color="auto" w:fill="FFFFFF"/>
              <w:spacing w:before="218" w:line="211" w:lineRule="exact"/>
              <w:ind w:left="5" w:right="72" w:firstLine="998"/>
              <w:jc w:val="both"/>
            </w:pPr>
            <w:r>
              <w:rPr>
                <w:spacing w:val="-5"/>
                <w:lang w:val="uk-UA"/>
              </w:rPr>
              <w:t xml:space="preserve">Середня товщина горизонтальних швів у межах поверху повинна бути </w:t>
            </w:r>
            <w:smartTag w:uri="urn:schemas-microsoft-com:office:smarttags" w:element="metricconverter">
              <w:smartTagPr>
                <w:attr w:name="ProductID" w:val="12 мм"/>
              </w:smartTagPr>
              <w:r>
                <w:rPr>
                  <w:spacing w:val="-5"/>
                  <w:lang w:val="uk-UA"/>
                </w:rPr>
                <w:t>12 мм</w:t>
              </w:r>
            </w:smartTag>
            <w:r>
              <w:rPr>
                <w:spacing w:val="-5"/>
                <w:lang w:val="uk-UA"/>
              </w:rPr>
              <w:t xml:space="preserve">, вертикальних </w:t>
            </w:r>
            <w:smartTag w:uri="urn:schemas-microsoft-com:office:smarttags" w:element="metricconverter">
              <w:smartTagPr>
                <w:attr w:name="ProductID" w:val="-10 мм"/>
              </w:smartTagPr>
              <w:r>
                <w:rPr>
                  <w:lang w:val="uk-UA"/>
                </w:rPr>
                <w:t>-10 мм</w:t>
              </w:r>
            </w:smartTag>
          </w:p>
          <w:p w:rsidR="00F02D16" w:rsidRDefault="00F02D16" w:rsidP="00AB3E6D">
            <w:pPr>
              <w:shd w:val="clear" w:color="auto" w:fill="FFFFFF"/>
              <w:spacing w:before="17" w:line="221" w:lineRule="exact"/>
              <w:ind w:left="7" w:right="62" w:firstLine="293"/>
              <w:jc w:val="both"/>
            </w:pPr>
            <w:r>
              <w:rPr>
                <w:spacing w:val="-5"/>
                <w:lang w:val="uk-UA"/>
              </w:rPr>
              <w:t>Правильність заповнення швів розчином перевірте, виймаючи у різних місцях окремі цеглини викладеного ряду. Таку перевірку необхідно робити через кожні 3 ряди по висоті поверху.</w:t>
            </w:r>
          </w:p>
          <w:p w:rsidR="00F02D16" w:rsidRDefault="00F02D16" w:rsidP="00AB3E6D">
            <w:pPr>
              <w:shd w:val="clear" w:color="auto" w:fill="FFFFFF"/>
              <w:spacing w:line="221" w:lineRule="exact"/>
              <w:ind w:right="86" w:firstLine="305"/>
              <w:jc w:val="both"/>
            </w:pPr>
            <w:r>
              <w:rPr>
                <w:spacing w:val="-4"/>
                <w:lang w:val="uk-UA"/>
              </w:rPr>
              <w:t xml:space="preserve">Висока якість цегляного мурування та міцність зведеної Вами конструкції забезпечуватимуться, </w:t>
            </w:r>
            <w:r>
              <w:rPr>
                <w:lang w:val="uk-UA"/>
              </w:rPr>
              <w:t xml:space="preserve">якщо відповідатимуть </w:t>
            </w:r>
            <w:proofErr w:type="spellStart"/>
            <w:r>
              <w:rPr>
                <w:lang w:val="uk-UA"/>
              </w:rPr>
              <w:t>БНіП</w:t>
            </w:r>
            <w:proofErr w:type="spellEnd"/>
            <w:r>
              <w:rPr>
                <w:lang w:val="uk-UA"/>
              </w:rPr>
              <w:t>.</w:t>
            </w:r>
          </w:p>
          <w:p w:rsidR="00F02D16" w:rsidRDefault="00F02D16" w:rsidP="00AB3E6D"/>
          <w:p w:rsidR="00F02D16" w:rsidRPr="00E5628F" w:rsidRDefault="00F02D16" w:rsidP="00AB3E6D">
            <w:pPr>
              <w:rPr>
                <w:b/>
              </w:rPr>
            </w:pPr>
          </w:p>
          <w:p w:rsidR="00F02D16" w:rsidRPr="00DC4590" w:rsidRDefault="00F02D16" w:rsidP="00AB3E6D">
            <w:pPr>
              <w:rPr>
                <w:b/>
                <w:lang w:val="uk-UA"/>
              </w:rPr>
            </w:pPr>
          </w:p>
        </w:tc>
      </w:tr>
    </w:tbl>
    <w:p w:rsidR="008636C6" w:rsidRDefault="008636C6"/>
    <w:sectPr w:rsidR="008636C6" w:rsidSect="00F02D16">
      <w:pgSz w:w="11906" w:h="16838"/>
      <w:pgMar w:top="284" w:right="454" w:bottom="284" w:left="45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02D16"/>
    <w:rsid w:val="005D4583"/>
    <w:rsid w:val="00751F59"/>
    <w:rsid w:val="008636C6"/>
    <w:rsid w:val="00DF4325"/>
    <w:rsid w:val="00F02D16"/>
    <w:rsid w:val="00FA1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D16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02D16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02D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2D1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DF2F7-0143-4FF6-A80B-BA7CC6885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825</Words>
  <Characters>4703</Characters>
  <Application>Microsoft Office Word</Application>
  <DocSecurity>0</DocSecurity>
  <Lines>39</Lines>
  <Paragraphs>11</Paragraphs>
  <ScaleCrop>false</ScaleCrop>
  <Company>Reanimator Extreme Edition</Company>
  <LinksUpToDate>false</LinksUpToDate>
  <CharactersWithSpaces>5517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2016-10-20T09:47:00Z</dcterms:created>
  <dcterms:modified xsi:type="dcterms:W3CDTF">2016-10-20T09:56:00Z</dcterms:modified>
</cp:coreProperties>
</file>